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FC573" w14:textId="77777777" w:rsidR="002B6CBE" w:rsidRDefault="002B6CBE" w:rsidP="002B6CBE">
      <w:pPr>
        <w:pStyle w:val="Heading1"/>
      </w:pPr>
      <w:r>
        <w:t>Statement of Purpose</w:t>
      </w:r>
    </w:p>
    <w:p w14:paraId="3E66A528" w14:textId="705B0BD9" w:rsidR="00362B6F" w:rsidRDefault="002B6CBE" w:rsidP="00362B6F">
      <w:r>
        <w:t>T</w:t>
      </w:r>
      <w:r w:rsidR="00A81ACB">
        <w:t>his communication</w:t>
      </w:r>
      <w:r w:rsidRPr="002B6CBE">
        <w:t xml:space="preserve"> strategy shows how</w:t>
      </w:r>
      <w:r w:rsidR="006F5E1C">
        <w:t xml:space="preserve"> </w:t>
      </w:r>
      <w:r w:rsidR="00B9281A">
        <w:t xml:space="preserve">the </w:t>
      </w:r>
      <w:r w:rsidR="00B9281A" w:rsidRPr="00491433">
        <w:rPr>
          <w:b/>
        </w:rPr>
        <w:t>Florida chapter of the Society for Technical Communication</w:t>
      </w:r>
      <w:r w:rsidR="006F5E1C">
        <w:t xml:space="preserve"> advance</w:t>
      </w:r>
      <w:r w:rsidR="00B9281A">
        <w:t>s</w:t>
      </w:r>
      <w:r w:rsidR="006F5E1C">
        <w:t xml:space="preserve"> the statewide spread and application of technical communication</w:t>
      </w:r>
      <w:r w:rsidR="00A20B69">
        <w:t>. We use</w:t>
      </w:r>
      <w:r w:rsidR="006F5E1C">
        <w:t xml:space="preserve"> diverse media channels by demonstrating the business value professional practitioners offer with their core skills and their mastery of emerg</w:t>
      </w:r>
      <w:r w:rsidR="00A20B69">
        <w:t>ing</w:t>
      </w:r>
      <w:r w:rsidR="006F5E1C">
        <w:t xml:space="preserve"> communication technologies.</w:t>
      </w:r>
      <w:r w:rsidR="00362B6F">
        <w:t xml:space="preserve"> This communication strategy responds to the needs</w:t>
      </w:r>
      <w:r w:rsidR="00A20B69">
        <w:t xml:space="preserve"> to</w:t>
      </w:r>
      <w:r w:rsidR="00362B6F">
        <w:t xml:space="preserve"> engag</w:t>
      </w:r>
      <w:r w:rsidR="00A20B69">
        <w:t>e</w:t>
      </w:r>
      <w:r w:rsidR="00362B6F">
        <w:t xml:space="preserve"> a statewide membership. </w:t>
      </w:r>
    </w:p>
    <w:p w14:paraId="02DABF8F" w14:textId="77777777" w:rsidR="002B6CBE" w:rsidRDefault="002B6CBE" w:rsidP="002B6CBE">
      <w:pPr>
        <w:pStyle w:val="Heading1"/>
      </w:pPr>
      <w:r>
        <w:t>Introduction</w:t>
      </w:r>
    </w:p>
    <w:p w14:paraId="68A42B1F" w14:textId="71BF06F1" w:rsidR="00D61BEE" w:rsidRDefault="003F5F73" w:rsidP="00573F54">
      <w:r w:rsidRPr="003F5F73">
        <w:t>We are a chapter of the </w:t>
      </w:r>
      <w:hyperlink r:id="rId7" w:history="1">
        <w:r w:rsidRPr="003F5F73">
          <w:rPr>
            <w:rStyle w:val="Hyperlink"/>
          </w:rPr>
          <w:t>Society for Technical Communication</w:t>
        </w:r>
      </w:hyperlink>
      <w:r w:rsidRPr="003F5F73">
        <w:t xml:space="preserve">, a professional organization that advances the theory and practice of technical communication across all user abilities and media so that both businesses and customers benefit from safe, appropriate, and effective use of products, information, and services. </w:t>
      </w:r>
    </w:p>
    <w:p w14:paraId="1AB1AE31" w14:textId="3ED603A1" w:rsidR="00EA7279" w:rsidRPr="00EA7279" w:rsidRDefault="00EA7279" w:rsidP="00EA7279">
      <w:r>
        <w:t>S</w:t>
      </w:r>
      <w:r w:rsidRPr="00EA7279">
        <w:t xml:space="preserve">ince </w:t>
      </w:r>
      <w:r>
        <w:t>the Orlando Central Florida chapter</w:t>
      </w:r>
      <w:r w:rsidRPr="00EA7279">
        <w:t xml:space="preserve"> me</w:t>
      </w:r>
      <w:r>
        <w:t xml:space="preserve">rged with the Suncoast and </w:t>
      </w:r>
      <w:r w:rsidRPr="00EA7279">
        <w:t>Space Tech Chapter</w:t>
      </w:r>
      <w:r>
        <w:t>s, t</w:t>
      </w:r>
      <w:r w:rsidRPr="00EA7279">
        <w:t>he STC Board of Directors</w:t>
      </w:r>
      <w:r>
        <w:t xml:space="preserve"> approved</w:t>
      </w:r>
      <w:r w:rsidRPr="00EA7279">
        <w:t xml:space="preserve"> </w:t>
      </w:r>
      <w:r>
        <w:t>our</w:t>
      </w:r>
      <w:r w:rsidRPr="00EA7279">
        <w:t xml:space="preserve"> </w:t>
      </w:r>
      <w:r>
        <w:t>c</w:t>
      </w:r>
      <w:r w:rsidRPr="00EA7279">
        <w:t xml:space="preserve">hapter’s evolution into the </w:t>
      </w:r>
      <w:r w:rsidRPr="00491433">
        <w:rPr>
          <w:b/>
        </w:rPr>
        <w:t>STC Florida Chapter</w:t>
      </w:r>
      <w:r w:rsidRPr="00EA7279">
        <w:t xml:space="preserve">. </w:t>
      </w:r>
      <w:r>
        <w:t>T</w:t>
      </w:r>
      <w:r w:rsidRPr="006825CE">
        <w:t xml:space="preserve">here are currently </w:t>
      </w:r>
      <w:r>
        <w:t>many</w:t>
      </w:r>
      <w:r w:rsidRPr="006825CE">
        <w:t xml:space="preserve"> technical writers </w:t>
      </w:r>
      <w:r>
        <w:t>and professionals in related functions</w:t>
      </w:r>
      <w:r w:rsidRPr="006825CE">
        <w:t xml:space="preserve"> across </w:t>
      </w:r>
      <w:r>
        <w:t>Florida.</w:t>
      </w:r>
      <w:r w:rsidRPr="006825CE">
        <w:t xml:space="preserve"> </w:t>
      </w:r>
      <w:r>
        <w:t>Often</w:t>
      </w:r>
      <w:r w:rsidRPr="006825CE">
        <w:t xml:space="preserve">, these </w:t>
      </w:r>
      <w:r>
        <w:t>individual</w:t>
      </w:r>
      <w:r w:rsidRPr="006825CE">
        <w:t>s work in isolation from other communicat</w:t>
      </w:r>
      <w:r>
        <w:t>ors</w:t>
      </w:r>
      <w:r w:rsidRPr="006825CE">
        <w:t>, missing opportunities to learn from each other and grow</w:t>
      </w:r>
      <w:r w:rsidR="00CC1FD0">
        <w:t xml:space="preserve">. </w:t>
      </w:r>
      <w:r>
        <w:t>We have invested in technology t</w:t>
      </w:r>
      <w:r w:rsidR="009B7878">
        <w:t xml:space="preserve">o share </w:t>
      </w:r>
      <w:r>
        <w:t>our</w:t>
      </w:r>
      <w:r w:rsidRPr="00EA7279">
        <w:t xml:space="preserve"> programs and resources with </w:t>
      </w:r>
      <w:r>
        <w:t>these technical communicators</w:t>
      </w:r>
      <w:r w:rsidRPr="00EA7279">
        <w:t xml:space="preserve"> throughout Florida</w:t>
      </w:r>
      <w:r w:rsidR="00CC1FD0">
        <w:t xml:space="preserve"> to </w:t>
      </w:r>
      <w:r w:rsidRPr="00EA7279">
        <w:t>allow professional communica</w:t>
      </w:r>
      <w:r w:rsidR="00FB7444">
        <w:t>tors to grow wherever they live.</w:t>
      </w:r>
    </w:p>
    <w:p w14:paraId="06AE1791" w14:textId="1B5180C4" w:rsidR="006202CC" w:rsidRPr="003F5F73" w:rsidRDefault="00EA7279" w:rsidP="006202CC">
      <w:r>
        <w:t>The Florida Chapter provides a</w:t>
      </w:r>
      <w:r w:rsidRPr="00437A2A">
        <w:t xml:space="preserve">n outlet for networking, fellowship, and sharing of information among </w:t>
      </w:r>
      <w:r>
        <w:t>passionate</w:t>
      </w:r>
      <w:r w:rsidRPr="00437A2A">
        <w:t xml:space="preserve"> technical communicators</w:t>
      </w:r>
      <w:r>
        <w:t xml:space="preserve"> throughout the state of Florida</w:t>
      </w:r>
      <w:r w:rsidRPr="00437A2A">
        <w:t>.</w:t>
      </w:r>
      <w:r>
        <w:t xml:space="preserve"> </w:t>
      </w:r>
      <w:r w:rsidR="006202CC" w:rsidRPr="003F5F73">
        <w:t xml:space="preserve">Here in Florida, we provide </w:t>
      </w:r>
      <w:r w:rsidR="006202CC">
        <w:t xml:space="preserve">valuable and interesting </w:t>
      </w:r>
      <w:r w:rsidR="006202CC" w:rsidRPr="003F5F73">
        <w:t>programs to:</w:t>
      </w:r>
    </w:p>
    <w:p w14:paraId="745BD5F5" w14:textId="77777777" w:rsidR="00BF6D4C" w:rsidRDefault="00BF6D4C" w:rsidP="00BF6D4C">
      <w:pPr>
        <w:pStyle w:val="ListParagraph"/>
        <w:numPr>
          <w:ilvl w:val="0"/>
          <w:numId w:val="5"/>
        </w:numPr>
      </w:pPr>
      <w:r>
        <w:t>P</w:t>
      </w:r>
      <w:r w:rsidRPr="003F5F73">
        <w:t>rovide educational resources</w:t>
      </w:r>
    </w:p>
    <w:p w14:paraId="5FCAD91C" w14:textId="77777777" w:rsidR="006202CC" w:rsidRPr="003F5F73" w:rsidRDefault="006202CC" w:rsidP="006202CC">
      <w:pPr>
        <w:pStyle w:val="ListParagraph"/>
        <w:numPr>
          <w:ilvl w:val="0"/>
          <w:numId w:val="5"/>
        </w:numPr>
      </w:pPr>
      <w:r>
        <w:t>P</w:t>
      </w:r>
      <w:r w:rsidRPr="003F5F73">
        <w:t>romote best practices</w:t>
      </w:r>
    </w:p>
    <w:p w14:paraId="03F7F34C" w14:textId="77777777" w:rsidR="006202CC" w:rsidRPr="003F5F73" w:rsidRDefault="006202CC" w:rsidP="006202CC">
      <w:pPr>
        <w:pStyle w:val="ListParagraph"/>
        <w:numPr>
          <w:ilvl w:val="0"/>
          <w:numId w:val="5"/>
        </w:numPr>
      </w:pPr>
      <w:r>
        <w:t>F</w:t>
      </w:r>
      <w:r w:rsidRPr="003F5F73">
        <w:t>acilitate networking</w:t>
      </w:r>
    </w:p>
    <w:p w14:paraId="31AB35F0" w14:textId="77777777" w:rsidR="00367D9E" w:rsidRDefault="00367D9E" w:rsidP="00367D9E">
      <w:pPr>
        <w:pStyle w:val="Heading1"/>
      </w:pPr>
      <w:r>
        <w:t>Communication Objectives</w:t>
      </w:r>
    </w:p>
    <w:p w14:paraId="73F5F1D4" w14:textId="5F681D63" w:rsidR="006202CC" w:rsidRDefault="00362B6F" w:rsidP="00491433">
      <w:r>
        <w:t xml:space="preserve">Successful communication is rooted in our core goals, values, and communication methods. </w:t>
      </w:r>
      <w:r w:rsidR="00DC476C">
        <w:t xml:space="preserve">Our goal is to develop the practice of technical communication in Florida by exploring and implementing emerging technologies while stressing critical core skills— and in the process creating and sustaining a cohesive statewide technical communication community. The Florida STC Chapter, as well as the former Orlando Central Florida/Orlando and Suncoast chapters that form its nucleus, </w:t>
      </w:r>
      <w:r w:rsidR="006202CC" w:rsidRPr="006202CC">
        <w:t>operates upon six shared core values: caring for each other and for others, a passion for education, a commitment to excellence, the vision to build for tomorrow, and the teamwork and volunteerism to achieve things today.</w:t>
      </w:r>
      <w:r w:rsidR="006202CC">
        <w:t xml:space="preserve"> </w:t>
      </w:r>
    </w:p>
    <w:p w14:paraId="219B71B2" w14:textId="2D59E23C" w:rsidR="00362B6F" w:rsidRDefault="00477798" w:rsidP="00491433">
      <w:r>
        <w:t>With our communication strategy</w:t>
      </w:r>
      <w:r w:rsidR="006202CC">
        <w:t xml:space="preserve"> delivering on these values</w:t>
      </w:r>
      <w:r>
        <w:t>, we strive to:</w:t>
      </w:r>
    </w:p>
    <w:p w14:paraId="63658737" w14:textId="6C48F455" w:rsidR="00C2112F" w:rsidRDefault="003F5F73" w:rsidP="00C2112F">
      <w:pPr>
        <w:pStyle w:val="ListParagraph"/>
        <w:numPr>
          <w:ilvl w:val="0"/>
          <w:numId w:val="1"/>
        </w:numPr>
      </w:pPr>
      <w:r>
        <w:t>Demonstrat</w:t>
      </w:r>
      <w:r w:rsidR="00594295">
        <w:t>e</w:t>
      </w:r>
      <w:r>
        <w:t xml:space="preserve"> membership value</w:t>
      </w:r>
    </w:p>
    <w:p w14:paraId="4B9EC417" w14:textId="031B65F3" w:rsidR="00C2112F" w:rsidRDefault="00594295" w:rsidP="00C2112F">
      <w:pPr>
        <w:pStyle w:val="ListParagraph"/>
        <w:numPr>
          <w:ilvl w:val="0"/>
          <w:numId w:val="1"/>
        </w:numPr>
      </w:pPr>
      <w:r>
        <w:t>Foster a holistic view of technical communication</w:t>
      </w:r>
    </w:p>
    <w:p w14:paraId="6AE36035" w14:textId="77777777" w:rsidR="006202CC" w:rsidRDefault="006202CC" w:rsidP="006202CC">
      <w:pPr>
        <w:pStyle w:val="ListParagraph"/>
        <w:numPr>
          <w:ilvl w:val="0"/>
          <w:numId w:val="1"/>
        </w:numPr>
      </w:pPr>
      <w:r>
        <w:lastRenderedPageBreak/>
        <w:t xml:space="preserve">Raise </w:t>
      </w:r>
      <w:r w:rsidRPr="00C2112F">
        <w:t>Fund</w:t>
      </w:r>
      <w:r>
        <w:t>s</w:t>
      </w:r>
    </w:p>
    <w:p w14:paraId="24D583DE" w14:textId="22FFC7AA" w:rsidR="00C2112F" w:rsidRDefault="00072376" w:rsidP="00C2112F">
      <w:pPr>
        <w:pStyle w:val="ListParagraph"/>
        <w:numPr>
          <w:ilvl w:val="0"/>
          <w:numId w:val="1"/>
        </w:numPr>
      </w:pPr>
      <w:r>
        <w:t>Engage volunteers</w:t>
      </w:r>
      <w:r w:rsidR="00C2112F" w:rsidRPr="00C2112F">
        <w:t xml:space="preserve"> </w:t>
      </w:r>
    </w:p>
    <w:p w14:paraId="22AD837D" w14:textId="4347F847" w:rsidR="006202CC" w:rsidRDefault="006202CC" w:rsidP="00491433">
      <w:r>
        <w:t xml:space="preserve">The STC Florida communication activities are in harmony with our </w:t>
      </w:r>
      <w:r w:rsidRPr="00362B6F">
        <w:rPr>
          <w:b/>
        </w:rPr>
        <w:t>Policies and Procedures</w:t>
      </w:r>
      <w:r>
        <w:t>.</w:t>
      </w:r>
    </w:p>
    <w:p w14:paraId="2E30A980" w14:textId="17AEA99C" w:rsidR="00367D9E" w:rsidRDefault="004511AD" w:rsidP="00367D9E">
      <w:pPr>
        <w:pStyle w:val="Heading1"/>
      </w:pPr>
      <w:r>
        <w:t>Audiences</w:t>
      </w:r>
    </w:p>
    <w:p w14:paraId="5289F003" w14:textId="4AA42E2E" w:rsidR="004511AD" w:rsidRDefault="00194FC5" w:rsidP="004511AD">
      <w:r>
        <w:t>The STC Florida chapter seeks to p</w:t>
      </w:r>
      <w:r w:rsidRPr="00194FC5">
        <w:t xml:space="preserve">rovide educational resources, both within our </w:t>
      </w:r>
      <w:r w:rsidR="000335BE">
        <w:t>chapter</w:t>
      </w:r>
      <w:r w:rsidR="000335BE" w:rsidRPr="00194FC5">
        <w:t xml:space="preserve"> </w:t>
      </w:r>
      <w:r w:rsidRPr="00194FC5">
        <w:t xml:space="preserve">and the wider </w:t>
      </w:r>
      <w:r w:rsidR="000335BE">
        <w:t>spheres</w:t>
      </w:r>
      <w:r w:rsidR="000335BE" w:rsidRPr="00194FC5">
        <w:t xml:space="preserve"> </w:t>
      </w:r>
      <w:r w:rsidRPr="00194FC5">
        <w:t>of business and education</w:t>
      </w:r>
      <w:r>
        <w:t xml:space="preserve"> in the state of Florida</w:t>
      </w:r>
      <w:r w:rsidRPr="00194FC5">
        <w:t>.</w:t>
      </w:r>
      <w:r w:rsidR="004511AD">
        <w:t xml:space="preserve"> Engaging the appropriate target audiences ensure</w:t>
      </w:r>
      <w:r w:rsidR="000335BE">
        <w:t>s</w:t>
      </w:r>
      <w:r w:rsidR="004511AD">
        <w:t xml:space="preserve"> that we meet our communication objectives. Beyond the active members on the STC Florida </w:t>
      </w:r>
      <w:r w:rsidR="00347D76">
        <w:t xml:space="preserve">expanded </w:t>
      </w:r>
      <w:r w:rsidR="004511AD">
        <w:t xml:space="preserve">Administrative </w:t>
      </w:r>
      <w:r w:rsidR="00347D76">
        <w:t>C</w:t>
      </w:r>
      <w:r w:rsidR="004511AD">
        <w:t>ouncil</w:t>
      </w:r>
      <w:r w:rsidR="00347D76">
        <w:t xml:space="preserve"> (AdCo)</w:t>
      </w:r>
      <w:r w:rsidR="004511AD">
        <w:t>, our target audiences include the following:</w:t>
      </w:r>
    </w:p>
    <w:p w14:paraId="265EBFF1" w14:textId="181D9CC3" w:rsidR="004511AD" w:rsidRDefault="004511AD" w:rsidP="004511AD">
      <w:pPr>
        <w:pStyle w:val="ListParagraph"/>
        <w:numPr>
          <w:ilvl w:val="0"/>
          <w:numId w:val="10"/>
        </w:numPr>
      </w:pPr>
      <w:r>
        <w:t>STC Florida chapter members</w:t>
      </w:r>
    </w:p>
    <w:p w14:paraId="4313B30F" w14:textId="178C8590" w:rsidR="004511AD" w:rsidRDefault="004511AD" w:rsidP="004511AD">
      <w:pPr>
        <w:pStyle w:val="ListParagraph"/>
        <w:numPr>
          <w:ilvl w:val="0"/>
          <w:numId w:val="10"/>
        </w:numPr>
      </w:pPr>
      <w:r>
        <w:t xml:space="preserve">STC members </w:t>
      </w:r>
      <w:r w:rsidR="00347D76">
        <w:t>in Florida with no chapter affiliation</w:t>
      </w:r>
    </w:p>
    <w:p w14:paraId="4A6B3C35" w14:textId="49F68FD9" w:rsidR="004511AD" w:rsidRDefault="004511AD" w:rsidP="004511AD">
      <w:pPr>
        <w:pStyle w:val="ListParagraph"/>
        <w:numPr>
          <w:ilvl w:val="0"/>
          <w:numId w:val="10"/>
        </w:numPr>
      </w:pPr>
      <w:r>
        <w:t>Technical communicators in Florida who are not STC members</w:t>
      </w:r>
    </w:p>
    <w:p w14:paraId="12F94EAD" w14:textId="3B34959C" w:rsidR="00347D76" w:rsidRDefault="00347D76" w:rsidP="004511AD">
      <w:pPr>
        <w:pStyle w:val="ListParagraph"/>
        <w:numPr>
          <w:ilvl w:val="0"/>
          <w:numId w:val="10"/>
        </w:numPr>
      </w:pPr>
      <w:r>
        <w:t>Students</w:t>
      </w:r>
      <w:r w:rsidR="00B62625">
        <w:t xml:space="preserve"> and professors</w:t>
      </w:r>
      <w:r>
        <w:t xml:space="preserve"> in Florida with an interest in technical communication</w:t>
      </w:r>
    </w:p>
    <w:p w14:paraId="09D2B223" w14:textId="3AF83166" w:rsidR="004511AD" w:rsidRDefault="00184EAE" w:rsidP="004511AD">
      <w:pPr>
        <w:pStyle w:val="ListParagraph"/>
        <w:numPr>
          <w:ilvl w:val="0"/>
          <w:numId w:val="10"/>
        </w:numPr>
      </w:pPr>
      <w:r>
        <w:t>Businesses in Florida who employ technical communicators</w:t>
      </w:r>
    </w:p>
    <w:p w14:paraId="5E8BD9DD" w14:textId="253EA6D9" w:rsidR="00184EAE" w:rsidRDefault="00184EAE" w:rsidP="004511AD">
      <w:pPr>
        <w:pStyle w:val="ListParagraph"/>
        <w:numPr>
          <w:ilvl w:val="0"/>
          <w:numId w:val="10"/>
        </w:numPr>
      </w:pPr>
      <w:r>
        <w:t xml:space="preserve">STC members </w:t>
      </w:r>
      <w:r w:rsidR="00866673">
        <w:t xml:space="preserve">and chapters </w:t>
      </w:r>
      <w:r>
        <w:t>beyond Florida</w:t>
      </w:r>
    </w:p>
    <w:p w14:paraId="399714DF" w14:textId="77777777" w:rsidR="001B7916" w:rsidRDefault="001B7916" w:rsidP="001B7916">
      <w:pPr>
        <w:pStyle w:val="Heading1"/>
      </w:pPr>
      <w:r>
        <w:t>Digital Strategy</w:t>
      </w:r>
    </w:p>
    <w:p w14:paraId="74087DAF" w14:textId="077EBB4E" w:rsidR="001B7916" w:rsidRDefault="001B7916" w:rsidP="001B7916">
      <w:r>
        <w:t>We take advantage of multiple channels and tools, paying particular attention to social media and mobile-friendly methods.</w:t>
      </w:r>
      <w:r w:rsidR="00501068">
        <w:t xml:space="preserve"> </w:t>
      </w:r>
    </w:p>
    <w:p w14:paraId="49B32084" w14:textId="70721F71" w:rsidR="00501068" w:rsidRDefault="00501068" w:rsidP="00501068">
      <w:pPr>
        <w:pStyle w:val="Heading2"/>
      </w:pPr>
      <w:r>
        <w:t>Tools</w:t>
      </w:r>
    </w:p>
    <w:p w14:paraId="652D28E3" w14:textId="0F89DEE9" w:rsidR="00942855" w:rsidRPr="00491433" w:rsidRDefault="00942855" w:rsidP="00491433">
      <w:r>
        <w:t xml:space="preserve">We </w:t>
      </w:r>
      <w:r w:rsidR="00072376">
        <w:t>employ</w:t>
      </w:r>
      <w:r>
        <w:t xml:space="preserve"> multimedia tools to disseminate information in a cost-effective and efficient manner.</w:t>
      </w:r>
    </w:p>
    <w:p w14:paraId="04CA9824" w14:textId="03BECC60" w:rsidR="001B7916" w:rsidRDefault="001B7916" w:rsidP="00491433">
      <w:pPr>
        <w:pStyle w:val="Heading3"/>
      </w:pPr>
      <w:r>
        <w:t>Email</w:t>
      </w:r>
    </w:p>
    <w:p w14:paraId="6F31E88D" w14:textId="597C9E69" w:rsidR="0026648D" w:rsidRPr="0026648D" w:rsidRDefault="0026648D" w:rsidP="00491433">
      <w:r>
        <w:t>We use</w:t>
      </w:r>
      <w:r w:rsidR="00501068">
        <w:t xml:space="preserve"> </w:t>
      </w:r>
      <w:hyperlink r:id="rId8" w:history="1">
        <w:r w:rsidR="00501068" w:rsidRPr="008A35E3">
          <w:rPr>
            <w:rStyle w:val="Hyperlink"/>
          </w:rPr>
          <w:t>Mailchimp</w:t>
        </w:r>
      </w:hyperlink>
      <w:r w:rsidR="00501068">
        <w:t xml:space="preserve"> to house our chapter’s email distribution lists and to run our email campaigns.</w:t>
      </w:r>
      <w:r w:rsidR="007570F7">
        <w:t xml:space="preserve"> We take advantage of Mailchimp’s automation to create and schedule emails. We also use the advanced analytics the site provides to inform our email content and cadence.</w:t>
      </w:r>
      <w:r w:rsidR="003E5C6C">
        <w:t xml:space="preserve"> Our email list in Mailchimp is segmented to allow us to target different audiences for our emails.</w:t>
      </w:r>
    </w:p>
    <w:p w14:paraId="4BB61DF8" w14:textId="49D0BD13" w:rsidR="001B7916" w:rsidRDefault="001B7916" w:rsidP="00491433">
      <w:pPr>
        <w:pStyle w:val="Heading3"/>
      </w:pPr>
      <w:r>
        <w:t>Social Media</w:t>
      </w:r>
    </w:p>
    <w:p w14:paraId="67F2645B" w14:textId="00CA1124" w:rsidR="006423FD" w:rsidRPr="006423FD" w:rsidRDefault="006423FD" w:rsidP="00491433">
      <w:r>
        <w:t xml:space="preserve">We are engaging technical communicators currently through </w:t>
      </w:r>
      <w:hyperlink r:id="rId9" w:history="1">
        <w:r w:rsidRPr="008A35E3">
          <w:rPr>
            <w:rStyle w:val="Hyperlink"/>
          </w:rPr>
          <w:t>Twitter</w:t>
        </w:r>
      </w:hyperlink>
      <w:r w:rsidR="00AD32A1">
        <w:t>,</w:t>
      </w:r>
      <w:r>
        <w:t xml:space="preserve"> </w:t>
      </w:r>
      <w:hyperlink r:id="rId10" w:history="1">
        <w:r w:rsidRPr="008A35E3">
          <w:rPr>
            <w:rStyle w:val="Hyperlink"/>
          </w:rPr>
          <w:t>Facebook</w:t>
        </w:r>
      </w:hyperlink>
      <w:r w:rsidR="00AD32A1">
        <w:t xml:space="preserve">, and </w:t>
      </w:r>
      <w:hyperlink r:id="rId11" w:history="1">
        <w:r w:rsidR="00AD32A1" w:rsidRPr="00AD32A1">
          <w:rPr>
            <w:rStyle w:val="Hyperlink"/>
          </w:rPr>
          <w:t>LinkedIn</w:t>
        </w:r>
      </w:hyperlink>
      <w:r w:rsidR="00A92925">
        <w:t>.</w:t>
      </w:r>
      <w:r w:rsidR="00AD32A1">
        <w:t xml:space="preserve"> Each social media tool</w:t>
      </w:r>
      <w:r w:rsidR="00464D4A">
        <w:t xml:space="preserve"> allow</w:t>
      </w:r>
      <w:r w:rsidR="00AD32A1">
        <w:t>s</w:t>
      </w:r>
      <w:r w:rsidR="00464D4A">
        <w:t xml:space="preserve"> us to engage our members and other technical communicators in Florida and to manage our social presence. </w:t>
      </w:r>
    </w:p>
    <w:p w14:paraId="31E5CF26" w14:textId="42D95D9C" w:rsidR="00501068" w:rsidRDefault="00501068" w:rsidP="00491433">
      <w:pPr>
        <w:pStyle w:val="Heading3"/>
      </w:pPr>
      <w:r>
        <w:t>Event Management</w:t>
      </w:r>
    </w:p>
    <w:p w14:paraId="60C76C22" w14:textId="6B109EAC" w:rsidR="00501068" w:rsidRDefault="00501068" w:rsidP="00491433">
      <w:r>
        <w:t xml:space="preserve">We are using </w:t>
      </w:r>
      <w:hyperlink r:id="rId12" w:history="1">
        <w:r w:rsidRPr="008A35E3">
          <w:rPr>
            <w:rStyle w:val="Hyperlink"/>
          </w:rPr>
          <w:t>Meetup</w:t>
        </w:r>
      </w:hyperlink>
      <w:r>
        <w:t xml:space="preserve"> to promote </w:t>
      </w:r>
      <w:r w:rsidR="00B85928">
        <w:t xml:space="preserve">our upcoming meetings. Meetup provides a venue to engage technical communicators who are not already familiar with STC and invite them to face-to-face meetings. </w:t>
      </w:r>
      <w:r w:rsidR="00812EFE">
        <w:t>We use Meetup also to track our attendees for our monthly meetings.</w:t>
      </w:r>
    </w:p>
    <w:p w14:paraId="78F5C6D7" w14:textId="02322759" w:rsidR="00AD32A1" w:rsidRDefault="00AD32A1" w:rsidP="00491433">
      <w:pPr>
        <w:pStyle w:val="Heading3"/>
      </w:pPr>
      <w:r>
        <w:lastRenderedPageBreak/>
        <w:t>Conference Calling</w:t>
      </w:r>
    </w:p>
    <w:p w14:paraId="591C3C4D" w14:textId="4D3BDB6B" w:rsidR="00AD32A1" w:rsidRPr="00491433" w:rsidRDefault="00AD32A1" w:rsidP="00491433">
      <w:r>
        <w:t xml:space="preserve">We have started using </w:t>
      </w:r>
      <w:hyperlink r:id="rId13" w:history="1">
        <w:r w:rsidRPr="00AD32A1">
          <w:rPr>
            <w:rStyle w:val="Hyperlink"/>
          </w:rPr>
          <w:t>Google Hangouts</w:t>
        </w:r>
      </w:hyperlink>
      <w:r>
        <w:t xml:space="preserve"> to share our meetings with remote attendees and </w:t>
      </w:r>
      <w:hyperlink r:id="rId14" w:history="1">
        <w:r w:rsidRPr="00AD32A1">
          <w:rPr>
            <w:rStyle w:val="Hyperlink"/>
          </w:rPr>
          <w:t>Free Conference Call</w:t>
        </w:r>
      </w:hyperlink>
      <w:r>
        <w:t xml:space="preserve"> for audio conferencing during our Administrative Council meetings. </w:t>
      </w:r>
    </w:p>
    <w:p w14:paraId="7CA14363" w14:textId="6C5AF855" w:rsidR="00501068" w:rsidRDefault="00501068" w:rsidP="00491433">
      <w:pPr>
        <w:pStyle w:val="Heading3"/>
      </w:pPr>
      <w:r>
        <w:t>WordPress</w:t>
      </w:r>
    </w:p>
    <w:p w14:paraId="367592A9" w14:textId="08B68D4D" w:rsidR="007570F7" w:rsidRDefault="007570F7" w:rsidP="00491433">
      <w:r>
        <w:t xml:space="preserve">We use WordPress for our </w:t>
      </w:r>
      <w:hyperlink r:id="rId15" w:history="1">
        <w:r w:rsidRPr="008A35E3">
          <w:rPr>
            <w:rStyle w:val="Hyperlink"/>
          </w:rPr>
          <w:t>STC Florida chapter website</w:t>
        </w:r>
      </w:hyperlink>
      <w:r>
        <w:t xml:space="preserve">. Here we </w:t>
      </w:r>
      <w:r w:rsidR="002F0879">
        <w:t>share the following</w:t>
      </w:r>
      <w:r>
        <w:t>:</w:t>
      </w:r>
    </w:p>
    <w:p w14:paraId="3E9361A6" w14:textId="243AA616" w:rsidR="002F0879" w:rsidRDefault="002F0879" w:rsidP="00491433">
      <w:pPr>
        <w:pStyle w:val="ListParagraph"/>
        <w:numPr>
          <w:ilvl w:val="0"/>
          <w:numId w:val="16"/>
        </w:numPr>
      </w:pPr>
      <w:r>
        <w:t>Chapter information</w:t>
      </w:r>
    </w:p>
    <w:p w14:paraId="443617EA" w14:textId="06667C07" w:rsidR="002F0879" w:rsidRDefault="002F0879" w:rsidP="00491433">
      <w:pPr>
        <w:pStyle w:val="ListParagraph"/>
        <w:numPr>
          <w:ilvl w:val="0"/>
          <w:numId w:val="16"/>
        </w:numPr>
      </w:pPr>
      <w:r>
        <w:t>Meeting schedule</w:t>
      </w:r>
    </w:p>
    <w:p w14:paraId="5990663D" w14:textId="1BDEEF0C" w:rsidR="002F0879" w:rsidRDefault="002F0879" w:rsidP="00491433">
      <w:pPr>
        <w:pStyle w:val="ListParagraph"/>
        <w:numPr>
          <w:ilvl w:val="0"/>
          <w:numId w:val="16"/>
        </w:numPr>
      </w:pPr>
      <w:r>
        <w:t>Memo to Members</w:t>
      </w:r>
    </w:p>
    <w:p w14:paraId="5285698A" w14:textId="67435EC2" w:rsidR="002F0879" w:rsidRDefault="002F0879" w:rsidP="00491433">
      <w:pPr>
        <w:pStyle w:val="ListParagraph"/>
        <w:numPr>
          <w:ilvl w:val="0"/>
          <w:numId w:val="16"/>
        </w:numPr>
      </w:pPr>
      <w:r>
        <w:t>Membership information</w:t>
      </w:r>
    </w:p>
    <w:p w14:paraId="1E972E91" w14:textId="5F564215" w:rsidR="002F0879" w:rsidRDefault="002F0879" w:rsidP="00491433">
      <w:pPr>
        <w:pStyle w:val="ListParagraph"/>
        <w:numPr>
          <w:ilvl w:val="0"/>
          <w:numId w:val="16"/>
        </w:numPr>
      </w:pPr>
      <w:r>
        <w:t>Educational resources</w:t>
      </w:r>
    </w:p>
    <w:p w14:paraId="0B31F9B2" w14:textId="782767EC" w:rsidR="002F0879" w:rsidRDefault="002F0879" w:rsidP="00491433">
      <w:pPr>
        <w:pStyle w:val="ListParagraph"/>
        <w:numPr>
          <w:ilvl w:val="0"/>
          <w:numId w:val="16"/>
        </w:numPr>
      </w:pPr>
      <w:r>
        <w:t>Employment information</w:t>
      </w:r>
    </w:p>
    <w:p w14:paraId="538BE0B0" w14:textId="77777777" w:rsidR="001B7916" w:rsidRPr="001B7916" w:rsidRDefault="001B7916" w:rsidP="001B7916">
      <w:pPr>
        <w:sectPr w:rsidR="001B7916" w:rsidRPr="001B7916">
          <w:headerReference w:type="default" r:id="rId16"/>
          <w:footerReference w:type="default" r:id="rId17"/>
          <w:pgSz w:w="12240" w:h="15840"/>
          <w:pgMar w:top="1440" w:right="1440" w:bottom="1440" w:left="1440" w:header="720" w:footer="720" w:gutter="0"/>
          <w:cols w:space="720"/>
          <w:docGrid w:linePitch="360"/>
        </w:sectPr>
      </w:pPr>
    </w:p>
    <w:p w14:paraId="7D512682" w14:textId="58480DC0" w:rsidR="00367D9E" w:rsidRDefault="00367D9E" w:rsidP="00367D9E">
      <w:pPr>
        <w:pStyle w:val="Heading1"/>
      </w:pPr>
      <w:r>
        <w:lastRenderedPageBreak/>
        <w:t>Messages</w:t>
      </w:r>
      <w:r w:rsidR="00184EAE">
        <w:t xml:space="preserve"> and Methods</w:t>
      </w:r>
    </w:p>
    <w:p w14:paraId="2D3F4E9A" w14:textId="218B1933" w:rsidR="00194FC5" w:rsidRDefault="004F3897" w:rsidP="004F3897">
      <w:r>
        <w:t xml:space="preserve">STC Florida’s messages are based on our key objectives and vary from informative to aspirational, seeking to address common information gaps and misperceptions that may act as obstacles, and informational, that </w:t>
      </w:r>
      <w:r w:rsidR="00C424EA">
        <w:t>keep our stakeholders up-to-date on crucial details.</w:t>
      </w:r>
    </w:p>
    <w:tbl>
      <w:tblPr>
        <w:tblStyle w:val="GridTable4-Accent1"/>
        <w:tblW w:w="5000" w:type="pct"/>
        <w:tblLook w:val="04A0" w:firstRow="1" w:lastRow="0" w:firstColumn="1" w:lastColumn="0" w:noHBand="0" w:noVBand="1"/>
      </w:tblPr>
      <w:tblGrid>
        <w:gridCol w:w="2793"/>
        <w:gridCol w:w="2381"/>
        <w:gridCol w:w="1767"/>
        <w:gridCol w:w="2124"/>
        <w:gridCol w:w="2077"/>
        <w:gridCol w:w="1808"/>
      </w:tblGrid>
      <w:tr w:rsidR="0006594F" w14:paraId="05AA4FB5" w14:textId="622975D9" w:rsidTr="000659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pct"/>
          </w:tcPr>
          <w:p w14:paraId="70B729B5" w14:textId="77777777" w:rsidR="0006594F" w:rsidRDefault="0006594F" w:rsidP="00367D9E">
            <w:r>
              <w:t>Communication Name</w:t>
            </w:r>
          </w:p>
        </w:tc>
        <w:tc>
          <w:tcPr>
            <w:tcW w:w="919" w:type="pct"/>
          </w:tcPr>
          <w:p w14:paraId="21756593" w14:textId="77777777" w:rsidR="0006594F" w:rsidRDefault="0006594F" w:rsidP="00367D9E">
            <w:pPr>
              <w:cnfStyle w:val="100000000000" w:firstRow="1" w:lastRow="0" w:firstColumn="0" w:lastColumn="0" w:oddVBand="0" w:evenVBand="0" w:oddHBand="0" w:evenHBand="0" w:firstRowFirstColumn="0" w:firstRowLastColumn="0" w:lastRowFirstColumn="0" w:lastRowLastColumn="0"/>
            </w:pPr>
            <w:r>
              <w:t>Description</w:t>
            </w:r>
          </w:p>
          <w:p w14:paraId="3DC7F4B2" w14:textId="0F56B83F" w:rsidR="0006594F" w:rsidRDefault="0006594F" w:rsidP="00367D9E">
            <w:pPr>
              <w:cnfStyle w:val="100000000000" w:firstRow="1" w:lastRow="0" w:firstColumn="0" w:lastColumn="0" w:oddVBand="0" w:evenVBand="0" w:oddHBand="0" w:evenHBand="0" w:firstRowFirstColumn="0" w:firstRowLastColumn="0" w:lastRowFirstColumn="0" w:lastRowLastColumn="0"/>
            </w:pPr>
            <w:r w:rsidRPr="0006594F">
              <w:t>What do we want to tell them?</w:t>
            </w:r>
          </w:p>
        </w:tc>
        <w:tc>
          <w:tcPr>
            <w:tcW w:w="682" w:type="pct"/>
          </w:tcPr>
          <w:p w14:paraId="2DE9A10C" w14:textId="77777777" w:rsidR="0006594F" w:rsidRDefault="0006594F" w:rsidP="00367D9E">
            <w:pPr>
              <w:cnfStyle w:val="100000000000" w:firstRow="1" w:lastRow="0" w:firstColumn="0" w:lastColumn="0" w:oddVBand="0" w:evenVBand="0" w:oddHBand="0" w:evenHBand="0" w:firstRowFirstColumn="0" w:firstRowLastColumn="0" w:lastRowFirstColumn="0" w:lastRowLastColumn="0"/>
            </w:pPr>
            <w:r>
              <w:t>Audience</w:t>
            </w:r>
          </w:p>
          <w:p w14:paraId="76D28E99" w14:textId="3935B0A2" w:rsidR="0006594F" w:rsidRDefault="0006594F" w:rsidP="00367D9E">
            <w:pPr>
              <w:cnfStyle w:val="100000000000" w:firstRow="1" w:lastRow="0" w:firstColumn="0" w:lastColumn="0" w:oddVBand="0" w:evenVBand="0" w:oddHBand="0" w:evenHBand="0" w:firstRowFirstColumn="0" w:firstRowLastColumn="0" w:lastRowFirstColumn="0" w:lastRowLastColumn="0"/>
            </w:pPr>
            <w:r w:rsidRPr="0006594F">
              <w:t>Whom do we want to inform?</w:t>
            </w:r>
          </w:p>
        </w:tc>
        <w:tc>
          <w:tcPr>
            <w:tcW w:w="820" w:type="pct"/>
          </w:tcPr>
          <w:p w14:paraId="5E023910" w14:textId="77777777" w:rsidR="0006594F" w:rsidRDefault="0006594F" w:rsidP="00367D9E">
            <w:pPr>
              <w:cnfStyle w:val="100000000000" w:firstRow="1" w:lastRow="0" w:firstColumn="0" w:lastColumn="0" w:oddVBand="0" w:evenVBand="0" w:oddHBand="0" w:evenHBand="0" w:firstRowFirstColumn="0" w:firstRowLastColumn="0" w:lastRowFirstColumn="0" w:lastRowLastColumn="0"/>
            </w:pPr>
            <w:r>
              <w:t>Timeframe</w:t>
            </w:r>
          </w:p>
          <w:p w14:paraId="7F9AD1B4" w14:textId="6023E62C" w:rsidR="0006594F" w:rsidRDefault="0006594F" w:rsidP="00367D9E">
            <w:pPr>
              <w:cnfStyle w:val="100000000000" w:firstRow="1" w:lastRow="0" w:firstColumn="0" w:lastColumn="0" w:oddVBand="0" w:evenVBand="0" w:oddHBand="0" w:evenHBand="0" w:firstRowFirstColumn="0" w:firstRowLastColumn="0" w:lastRowFirstColumn="0" w:lastRowLastColumn="0"/>
            </w:pPr>
            <w:r w:rsidRPr="0006594F">
              <w:t>By when does this need to happen?</w:t>
            </w:r>
          </w:p>
        </w:tc>
        <w:tc>
          <w:tcPr>
            <w:tcW w:w="802" w:type="pct"/>
          </w:tcPr>
          <w:p w14:paraId="65E65FE6" w14:textId="2A1337CF" w:rsidR="0006594F" w:rsidRDefault="0006594F" w:rsidP="00367D9E">
            <w:pPr>
              <w:cnfStyle w:val="100000000000" w:firstRow="1" w:lastRow="0" w:firstColumn="0" w:lastColumn="0" w:oddVBand="0" w:evenVBand="0" w:oddHBand="0" w:evenHBand="0" w:firstRowFirstColumn="0" w:firstRowLastColumn="0" w:lastRowFirstColumn="0" w:lastRowLastColumn="0"/>
            </w:pPr>
            <w:r>
              <w:t>Channel</w:t>
            </w:r>
          </w:p>
          <w:p w14:paraId="3B0338E4" w14:textId="4EC9C759" w:rsidR="0006594F" w:rsidRDefault="0006594F" w:rsidP="00367D9E">
            <w:pPr>
              <w:cnfStyle w:val="100000000000" w:firstRow="1" w:lastRow="0" w:firstColumn="0" w:lastColumn="0" w:oddVBand="0" w:evenVBand="0" w:oddHBand="0" w:evenHBand="0" w:firstRowFirstColumn="0" w:firstRowLastColumn="0" w:lastRowFirstColumn="0" w:lastRowLastColumn="0"/>
            </w:pPr>
            <w:r w:rsidRPr="0006594F">
              <w:t>How are we going to tell them?</w:t>
            </w:r>
          </w:p>
        </w:tc>
        <w:tc>
          <w:tcPr>
            <w:tcW w:w="698" w:type="pct"/>
          </w:tcPr>
          <w:p w14:paraId="0F3746C7" w14:textId="77777777" w:rsidR="0006594F" w:rsidRDefault="0006594F" w:rsidP="00367D9E">
            <w:pPr>
              <w:cnfStyle w:val="100000000000" w:firstRow="1" w:lastRow="0" w:firstColumn="0" w:lastColumn="0" w:oddVBand="0" w:evenVBand="0" w:oddHBand="0" w:evenHBand="0" w:firstRowFirstColumn="0" w:firstRowLastColumn="0" w:lastRowFirstColumn="0" w:lastRowLastColumn="0"/>
            </w:pPr>
            <w:r>
              <w:t>Responsible</w:t>
            </w:r>
          </w:p>
          <w:p w14:paraId="6B9ADF98" w14:textId="11595588" w:rsidR="0006594F" w:rsidRDefault="0006594F" w:rsidP="00367D9E">
            <w:pPr>
              <w:cnfStyle w:val="100000000000" w:firstRow="1" w:lastRow="0" w:firstColumn="0" w:lastColumn="0" w:oddVBand="0" w:evenVBand="0" w:oddHBand="0" w:evenHBand="0" w:firstRowFirstColumn="0" w:firstRowLastColumn="0" w:lastRowFirstColumn="0" w:lastRowLastColumn="0"/>
            </w:pPr>
            <w:r w:rsidRPr="0006594F">
              <w:t>Who is responsible for doing it?</w:t>
            </w:r>
          </w:p>
        </w:tc>
      </w:tr>
      <w:tr w:rsidR="00D379D2" w14:paraId="43E13878" w14:textId="2F80BB49" w:rsidTr="004914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078" w:type="pct"/>
            <w:vMerge w:val="restart"/>
            <w:shd w:val="clear" w:color="auto" w:fill="auto"/>
          </w:tcPr>
          <w:p w14:paraId="71C0942A" w14:textId="4EB5ACCD" w:rsidR="00D379D2" w:rsidRDefault="00D379D2" w:rsidP="00D379D2">
            <w:r>
              <w:t>Meeting announcements</w:t>
            </w:r>
          </w:p>
        </w:tc>
        <w:tc>
          <w:tcPr>
            <w:tcW w:w="919" w:type="pct"/>
            <w:vMerge w:val="restart"/>
            <w:shd w:val="clear" w:color="auto" w:fill="auto"/>
          </w:tcPr>
          <w:p w14:paraId="0400FF0E" w14:textId="35E8F509" w:rsidR="00D379D2" w:rsidRDefault="00D379D2" w:rsidP="00D379D2">
            <w:pPr>
              <w:cnfStyle w:val="000000100000" w:firstRow="0" w:lastRow="0" w:firstColumn="0" w:lastColumn="0" w:oddVBand="0" w:evenVBand="0" w:oddHBand="1" w:evenHBand="0" w:firstRowFirstColumn="0" w:firstRowLastColumn="0" w:lastRowFirstColumn="0" w:lastRowLastColumn="0"/>
            </w:pPr>
            <w:r>
              <w:t>Details on the program and location of the next chapter meeting</w:t>
            </w:r>
          </w:p>
        </w:tc>
        <w:tc>
          <w:tcPr>
            <w:tcW w:w="682" w:type="pct"/>
            <w:vMerge w:val="restart"/>
            <w:shd w:val="clear" w:color="auto" w:fill="auto"/>
          </w:tcPr>
          <w:p w14:paraId="7AAA9D7D" w14:textId="239B2A1E" w:rsidR="00D379D2" w:rsidRDefault="00D379D2" w:rsidP="00D379D2">
            <w:pPr>
              <w:cnfStyle w:val="000000100000" w:firstRow="0" w:lastRow="0" w:firstColumn="0" w:lastColumn="0" w:oddVBand="0" w:evenVBand="0" w:oddHBand="1" w:evenHBand="0" w:firstRowFirstColumn="0" w:firstRowLastColumn="0" w:lastRowFirstColumn="0" w:lastRowLastColumn="0"/>
            </w:pPr>
            <w:r>
              <w:t>General distribution list</w:t>
            </w:r>
          </w:p>
        </w:tc>
        <w:tc>
          <w:tcPr>
            <w:tcW w:w="820" w:type="pct"/>
            <w:vMerge w:val="restart"/>
            <w:shd w:val="clear" w:color="auto" w:fill="auto"/>
          </w:tcPr>
          <w:p w14:paraId="48E2499C"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r>
              <w:t>One-Two months prior to meeting</w:t>
            </w:r>
          </w:p>
          <w:p w14:paraId="2C2EBC84"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r>
              <w:t>One reminder two weeks before</w:t>
            </w:r>
          </w:p>
          <w:p w14:paraId="512441DD" w14:textId="1802DB70" w:rsidR="00D379D2" w:rsidRDefault="00D379D2" w:rsidP="00D379D2">
            <w:pPr>
              <w:cnfStyle w:val="000000100000" w:firstRow="0" w:lastRow="0" w:firstColumn="0" w:lastColumn="0" w:oddVBand="0" w:evenVBand="0" w:oddHBand="1" w:evenHBand="0" w:firstRowFirstColumn="0" w:firstRowLastColumn="0" w:lastRowFirstColumn="0" w:lastRowLastColumn="0"/>
            </w:pPr>
            <w:r>
              <w:t>One reminder one week before</w:t>
            </w:r>
          </w:p>
        </w:tc>
        <w:tc>
          <w:tcPr>
            <w:tcW w:w="802" w:type="pct"/>
            <w:shd w:val="clear" w:color="auto" w:fill="auto"/>
          </w:tcPr>
          <w:p w14:paraId="35456FDD" w14:textId="31C1C90D" w:rsidR="00D379D2" w:rsidRDefault="00D379D2" w:rsidP="00D379D2">
            <w:pPr>
              <w:cnfStyle w:val="000000100000" w:firstRow="0" w:lastRow="0" w:firstColumn="0" w:lastColumn="0" w:oddVBand="0" w:evenVBand="0" w:oddHBand="1" w:evenHBand="0" w:firstRowFirstColumn="0" w:firstRowLastColumn="0" w:lastRowFirstColumn="0" w:lastRowLastColumn="0"/>
            </w:pPr>
            <w:r w:rsidRPr="00AC4912">
              <w:t>Email</w:t>
            </w:r>
          </w:p>
        </w:tc>
        <w:tc>
          <w:tcPr>
            <w:tcW w:w="698" w:type="pct"/>
            <w:shd w:val="clear" w:color="auto" w:fill="auto"/>
          </w:tcPr>
          <w:p w14:paraId="789DBD1A" w14:textId="37570106" w:rsidR="00D379D2" w:rsidRDefault="00D379D2" w:rsidP="00D379D2">
            <w:pPr>
              <w:cnfStyle w:val="000000100000" w:firstRow="0" w:lastRow="0" w:firstColumn="0" w:lastColumn="0" w:oddVBand="0" w:evenVBand="0" w:oddHBand="1" w:evenHBand="0" w:firstRowFirstColumn="0" w:firstRowLastColumn="0" w:lastRowFirstColumn="0" w:lastRowLastColumn="0"/>
            </w:pPr>
            <w:r>
              <w:t>Communications committee</w:t>
            </w:r>
          </w:p>
        </w:tc>
      </w:tr>
      <w:tr w:rsidR="00D379D2" w14:paraId="2F2C80B1" w14:textId="77777777" w:rsidTr="00491433">
        <w:trPr>
          <w:trHeight w:val="460"/>
        </w:trPr>
        <w:tc>
          <w:tcPr>
            <w:cnfStyle w:val="001000000000" w:firstRow="0" w:lastRow="0" w:firstColumn="1" w:lastColumn="0" w:oddVBand="0" w:evenVBand="0" w:oddHBand="0" w:evenHBand="0" w:firstRowFirstColumn="0" w:firstRowLastColumn="0" w:lastRowFirstColumn="0" w:lastRowLastColumn="0"/>
            <w:tcW w:w="1078" w:type="pct"/>
            <w:vMerge/>
            <w:shd w:val="clear" w:color="auto" w:fill="auto"/>
          </w:tcPr>
          <w:p w14:paraId="36021AAC" w14:textId="77777777" w:rsidR="00D379D2" w:rsidRDefault="00D379D2" w:rsidP="00D379D2"/>
        </w:tc>
        <w:tc>
          <w:tcPr>
            <w:tcW w:w="919" w:type="pct"/>
            <w:vMerge/>
            <w:shd w:val="clear" w:color="auto" w:fill="auto"/>
          </w:tcPr>
          <w:p w14:paraId="09C5FA6D" w14:textId="77777777" w:rsidR="00D379D2" w:rsidRDefault="00D379D2" w:rsidP="00D379D2">
            <w:pPr>
              <w:cnfStyle w:val="000000000000" w:firstRow="0" w:lastRow="0" w:firstColumn="0" w:lastColumn="0" w:oddVBand="0" w:evenVBand="0" w:oddHBand="0" w:evenHBand="0" w:firstRowFirstColumn="0" w:firstRowLastColumn="0" w:lastRowFirstColumn="0" w:lastRowLastColumn="0"/>
            </w:pPr>
          </w:p>
        </w:tc>
        <w:tc>
          <w:tcPr>
            <w:tcW w:w="682" w:type="pct"/>
            <w:vMerge/>
            <w:shd w:val="clear" w:color="auto" w:fill="auto"/>
          </w:tcPr>
          <w:p w14:paraId="0B24D515" w14:textId="77777777" w:rsidR="00D379D2" w:rsidRDefault="00D379D2" w:rsidP="00D379D2">
            <w:pPr>
              <w:cnfStyle w:val="000000000000" w:firstRow="0" w:lastRow="0" w:firstColumn="0" w:lastColumn="0" w:oddVBand="0" w:evenVBand="0" w:oddHBand="0" w:evenHBand="0" w:firstRowFirstColumn="0" w:firstRowLastColumn="0" w:lastRowFirstColumn="0" w:lastRowLastColumn="0"/>
            </w:pPr>
          </w:p>
        </w:tc>
        <w:tc>
          <w:tcPr>
            <w:tcW w:w="820" w:type="pct"/>
            <w:vMerge/>
            <w:shd w:val="clear" w:color="auto" w:fill="auto"/>
          </w:tcPr>
          <w:p w14:paraId="1F0F43EC" w14:textId="77777777" w:rsidR="00D379D2" w:rsidRDefault="00D379D2" w:rsidP="00D379D2">
            <w:pPr>
              <w:cnfStyle w:val="000000000000" w:firstRow="0" w:lastRow="0" w:firstColumn="0" w:lastColumn="0" w:oddVBand="0" w:evenVBand="0" w:oddHBand="0" w:evenHBand="0" w:firstRowFirstColumn="0" w:firstRowLastColumn="0" w:lastRowFirstColumn="0" w:lastRowLastColumn="0"/>
            </w:pPr>
          </w:p>
        </w:tc>
        <w:tc>
          <w:tcPr>
            <w:tcW w:w="802" w:type="pct"/>
            <w:shd w:val="clear" w:color="auto" w:fill="auto"/>
          </w:tcPr>
          <w:p w14:paraId="27AD7E8A" w14:textId="68F20AF8" w:rsidR="00D379D2" w:rsidRDefault="00D379D2" w:rsidP="00491433">
            <w:pPr>
              <w:cnfStyle w:val="000000000000" w:firstRow="0" w:lastRow="0" w:firstColumn="0" w:lastColumn="0" w:oddVBand="0" w:evenVBand="0" w:oddHBand="0" w:evenHBand="0" w:firstRowFirstColumn="0" w:firstRowLastColumn="0" w:lastRowFirstColumn="0" w:lastRowLastColumn="0"/>
            </w:pPr>
            <w:r w:rsidRPr="00AC4912">
              <w:t>Meetup account</w:t>
            </w:r>
          </w:p>
        </w:tc>
        <w:tc>
          <w:tcPr>
            <w:tcW w:w="698" w:type="pct"/>
            <w:shd w:val="clear" w:color="auto" w:fill="auto"/>
          </w:tcPr>
          <w:p w14:paraId="45DC4AC0" w14:textId="76C94D07" w:rsidR="00D379D2" w:rsidRDefault="00D379D2" w:rsidP="00D379D2">
            <w:pPr>
              <w:cnfStyle w:val="000000000000" w:firstRow="0" w:lastRow="0" w:firstColumn="0" w:lastColumn="0" w:oddVBand="0" w:evenVBand="0" w:oddHBand="0" w:evenHBand="0" w:firstRowFirstColumn="0" w:firstRowLastColumn="0" w:lastRowFirstColumn="0" w:lastRowLastColumn="0"/>
            </w:pPr>
            <w:r>
              <w:t>Vice President</w:t>
            </w:r>
          </w:p>
        </w:tc>
      </w:tr>
      <w:tr w:rsidR="00D379D2" w14:paraId="6A584CB7" w14:textId="77777777" w:rsidTr="004914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8" w:type="pct"/>
            <w:vMerge/>
            <w:shd w:val="clear" w:color="auto" w:fill="auto"/>
          </w:tcPr>
          <w:p w14:paraId="5951D114" w14:textId="77777777" w:rsidR="00D379D2" w:rsidRDefault="00D379D2" w:rsidP="00D379D2"/>
        </w:tc>
        <w:tc>
          <w:tcPr>
            <w:tcW w:w="919" w:type="pct"/>
            <w:vMerge/>
            <w:shd w:val="clear" w:color="auto" w:fill="auto"/>
          </w:tcPr>
          <w:p w14:paraId="32CED0BF"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p>
        </w:tc>
        <w:tc>
          <w:tcPr>
            <w:tcW w:w="682" w:type="pct"/>
            <w:vMerge/>
            <w:shd w:val="clear" w:color="auto" w:fill="auto"/>
          </w:tcPr>
          <w:p w14:paraId="432AF91E"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p>
        </w:tc>
        <w:tc>
          <w:tcPr>
            <w:tcW w:w="820" w:type="pct"/>
            <w:vMerge/>
            <w:shd w:val="clear" w:color="auto" w:fill="auto"/>
          </w:tcPr>
          <w:p w14:paraId="62A3C38C"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p>
        </w:tc>
        <w:tc>
          <w:tcPr>
            <w:tcW w:w="802" w:type="pct"/>
            <w:shd w:val="clear" w:color="auto" w:fill="auto"/>
          </w:tcPr>
          <w:p w14:paraId="3F91AEEC" w14:textId="57BEDB7B" w:rsidR="00D379D2" w:rsidRDefault="00D379D2" w:rsidP="00491433">
            <w:pPr>
              <w:cnfStyle w:val="000000100000" w:firstRow="0" w:lastRow="0" w:firstColumn="0" w:lastColumn="0" w:oddVBand="0" w:evenVBand="0" w:oddHBand="1" w:evenHBand="0" w:firstRowFirstColumn="0" w:firstRowLastColumn="0" w:lastRowFirstColumn="0" w:lastRowLastColumn="0"/>
            </w:pPr>
            <w:r w:rsidRPr="00AC4912">
              <w:t>Chapter website</w:t>
            </w:r>
          </w:p>
        </w:tc>
        <w:tc>
          <w:tcPr>
            <w:tcW w:w="698" w:type="pct"/>
            <w:shd w:val="clear" w:color="auto" w:fill="auto"/>
          </w:tcPr>
          <w:p w14:paraId="52F05E23" w14:textId="4D01927B" w:rsidR="00D379D2" w:rsidRDefault="00D379D2" w:rsidP="00D379D2">
            <w:pPr>
              <w:cnfStyle w:val="000000100000" w:firstRow="0" w:lastRow="0" w:firstColumn="0" w:lastColumn="0" w:oddVBand="0" w:evenVBand="0" w:oddHBand="1" w:evenHBand="0" w:firstRowFirstColumn="0" w:firstRowLastColumn="0" w:lastRowFirstColumn="0" w:lastRowLastColumn="0"/>
            </w:pPr>
            <w:r>
              <w:t>Webmaster</w:t>
            </w:r>
          </w:p>
        </w:tc>
      </w:tr>
      <w:tr w:rsidR="00D379D2" w14:paraId="0B608658" w14:textId="77777777" w:rsidTr="00491433">
        <w:trPr>
          <w:trHeight w:val="300"/>
        </w:trPr>
        <w:tc>
          <w:tcPr>
            <w:cnfStyle w:val="001000000000" w:firstRow="0" w:lastRow="0" w:firstColumn="1" w:lastColumn="0" w:oddVBand="0" w:evenVBand="0" w:oddHBand="0" w:evenHBand="0" w:firstRowFirstColumn="0" w:firstRowLastColumn="0" w:lastRowFirstColumn="0" w:lastRowLastColumn="0"/>
            <w:tcW w:w="1078" w:type="pct"/>
            <w:vMerge/>
            <w:shd w:val="clear" w:color="auto" w:fill="auto"/>
          </w:tcPr>
          <w:p w14:paraId="58F2DF42" w14:textId="77777777" w:rsidR="00D379D2" w:rsidRDefault="00D379D2" w:rsidP="00D379D2"/>
        </w:tc>
        <w:tc>
          <w:tcPr>
            <w:tcW w:w="919" w:type="pct"/>
            <w:vMerge/>
            <w:shd w:val="clear" w:color="auto" w:fill="auto"/>
          </w:tcPr>
          <w:p w14:paraId="786BDAE3" w14:textId="77777777" w:rsidR="00D379D2" w:rsidRDefault="00D379D2" w:rsidP="00D379D2">
            <w:pPr>
              <w:cnfStyle w:val="000000000000" w:firstRow="0" w:lastRow="0" w:firstColumn="0" w:lastColumn="0" w:oddVBand="0" w:evenVBand="0" w:oddHBand="0" w:evenHBand="0" w:firstRowFirstColumn="0" w:firstRowLastColumn="0" w:lastRowFirstColumn="0" w:lastRowLastColumn="0"/>
            </w:pPr>
          </w:p>
        </w:tc>
        <w:tc>
          <w:tcPr>
            <w:tcW w:w="682" w:type="pct"/>
            <w:vMerge/>
            <w:shd w:val="clear" w:color="auto" w:fill="auto"/>
          </w:tcPr>
          <w:p w14:paraId="5CB93697" w14:textId="77777777" w:rsidR="00D379D2" w:rsidRDefault="00D379D2" w:rsidP="00D379D2">
            <w:pPr>
              <w:cnfStyle w:val="000000000000" w:firstRow="0" w:lastRow="0" w:firstColumn="0" w:lastColumn="0" w:oddVBand="0" w:evenVBand="0" w:oddHBand="0" w:evenHBand="0" w:firstRowFirstColumn="0" w:firstRowLastColumn="0" w:lastRowFirstColumn="0" w:lastRowLastColumn="0"/>
            </w:pPr>
          </w:p>
        </w:tc>
        <w:tc>
          <w:tcPr>
            <w:tcW w:w="820" w:type="pct"/>
            <w:vMerge/>
            <w:shd w:val="clear" w:color="auto" w:fill="auto"/>
          </w:tcPr>
          <w:p w14:paraId="48703012" w14:textId="77777777" w:rsidR="00D379D2" w:rsidRDefault="00D379D2" w:rsidP="00D379D2">
            <w:pPr>
              <w:cnfStyle w:val="000000000000" w:firstRow="0" w:lastRow="0" w:firstColumn="0" w:lastColumn="0" w:oddVBand="0" w:evenVBand="0" w:oddHBand="0" w:evenHBand="0" w:firstRowFirstColumn="0" w:firstRowLastColumn="0" w:lastRowFirstColumn="0" w:lastRowLastColumn="0"/>
            </w:pPr>
          </w:p>
        </w:tc>
        <w:tc>
          <w:tcPr>
            <w:tcW w:w="802" w:type="pct"/>
            <w:shd w:val="clear" w:color="auto" w:fill="auto"/>
          </w:tcPr>
          <w:p w14:paraId="12F10DFD" w14:textId="251A288A" w:rsidR="00D379D2" w:rsidRPr="00AC4912" w:rsidRDefault="00D379D2" w:rsidP="00D379D2">
            <w:pPr>
              <w:cnfStyle w:val="000000000000" w:firstRow="0" w:lastRow="0" w:firstColumn="0" w:lastColumn="0" w:oddVBand="0" w:evenVBand="0" w:oddHBand="0" w:evenHBand="0" w:firstRowFirstColumn="0" w:firstRowLastColumn="0" w:lastRowFirstColumn="0" w:lastRowLastColumn="0"/>
            </w:pPr>
            <w:r>
              <w:t>Social media accounts</w:t>
            </w:r>
          </w:p>
        </w:tc>
        <w:tc>
          <w:tcPr>
            <w:tcW w:w="698" w:type="pct"/>
            <w:shd w:val="clear" w:color="auto" w:fill="auto"/>
          </w:tcPr>
          <w:p w14:paraId="44B26885" w14:textId="342BF24D" w:rsidR="00D379D2" w:rsidRDefault="00D379D2" w:rsidP="00D379D2">
            <w:pPr>
              <w:cnfStyle w:val="000000000000" w:firstRow="0" w:lastRow="0" w:firstColumn="0" w:lastColumn="0" w:oddVBand="0" w:evenVBand="0" w:oddHBand="0" w:evenHBand="0" w:firstRowFirstColumn="0" w:firstRowLastColumn="0" w:lastRowFirstColumn="0" w:lastRowLastColumn="0"/>
            </w:pPr>
            <w:r>
              <w:t>Social media manager</w:t>
            </w:r>
          </w:p>
        </w:tc>
      </w:tr>
      <w:tr w:rsidR="00D379D2" w14:paraId="50EEC40C" w14:textId="77777777" w:rsidTr="0049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pct"/>
            <w:shd w:val="clear" w:color="auto" w:fill="auto"/>
          </w:tcPr>
          <w:p w14:paraId="631C8979" w14:textId="06BFC36E" w:rsidR="00D379D2" w:rsidRDefault="00D379D2" w:rsidP="00D379D2">
            <w:r w:rsidRPr="00C52AC2">
              <w:rPr>
                <w:i/>
              </w:rPr>
              <w:t>Memo to Members</w:t>
            </w:r>
            <w:r>
              <w:t xml:space="preserve"> (</w:t>
            </w:r>
            <w:r w:rsidRPr="00C52AC2">
              <w:rPr>
                <w:i/>
              </w:rPr>
              <w:t>MtM</w:t>
            </w:r>
            <w:r>
              <w:t>)</w:t>
            </w:r>
          </w:p>
        </w:tc>
        <w:tc>
          <w:tcPr>
            <w:tcW w:w="919" w:type="pct"/>
            <w:shd w:val="clear" w:color="auto" w:fill="auto"/>
          </w:tcPr>
          <w:p w14:paraId="58D2D999" w14:textId="5BB7B5DF" w:rsidR="00D379D2" w:rsidRDefault="00D379D2" w:rsidP="00D379D2">
            <w:pPr>
              <w:cnfStyle w:val="000000100000" w:firstRow="0" w:lastRow="0" w:firstColumn="0" w:lastColumn="0" w:oddVBand="0" w:evenVBand="0" w:oddHBand="1" w:evenHBand="0" w:firstRowFirstColumn="0" w:firstRowLastColumn="0" w:lastRowFirstColumn="0" w:lastRowLastColumn="0"/>
            </w:pPr>
            <w:r>
              <w:t>Monthly publication with articles on programs, events, and other news</w:t>
            </w:r>
          </w:p>
        </w:tc>
        <w:tc>
          <w:tcPr>
            <w:tcW w:w="682" w:type="pct"/>
            <w:shd w:val="clear" w:color="auto" w:fill="auto"/>
          </w:tcPr>
          <w:p w14:paraId="2BF298FA" w14:textId="0A6211CF" w:rsidR="00D379D2" w:rsidRDefault="00D379D2" w:rsidP="00D379D2">
            <w:pPr>
              <w:cnfStyle w:val="000000100000" w:firstRow="0" w:lastRow="0" w:firstColumn="0" w:lastColumn="0" w:oddVBand="0" w:evenVBand="0" w:oddHBand="1" w:evenHBand="0" w:firstRowFirstColumn="0" w:firstRowLastColumn="0" w:lastRowFirstColumn="0" w:lastRowLastColumn="0"/>
            </w:pPr>
            <w:r>
              <w:t>Site users</w:t>
            </w:r>
          </w:p>
        </w:tc>
        <w:tc>
          <w:tcPr>
            <w:tcW w:w="820" w:type="pct"/>
            <w:shd w:val="clear" w:color="auto" w:fill="auto"/>
          </w:tcPr>
          <w:p w14:paraId="14E372DC" w14:textId="320AA4DC" w:rsidR="00D379D2" w:rsidRDefault="00D379D2" w:rsidP="00D379D2">
            <w:pPr>
              <w:cnfStyle w:val="000000100000" w:firstRow="0" w:lastRow="0" w:firstColumn="0" w:lastColumn="0" w:oddVBand="0" w:evenVBand="0" w:oddHBand="1" w:evenHBand="0" w:firstRowFirstColumn="0" w:firstRowLastColumn="0" w:lastRowFirstColumn="0" w:lastRowLastColumn="0"/>
            </w:pPr>
            <w:r>
              <w:t>One week prior to chapter meeting</w:t>
            </w:r>
          </w:p>
        </w:tc>
        <w:tc>
          <w:tcPr>
            <w:tcW w:w="802" w:type="pct"/>
            <w:shd w:val="clear" w:color="auto" w:fill="auto"/>
          </w:tcPr>
          <w:p w14:paraId="74BA12B3" w14:textId="47A00E65" w:rsidR="00D379D2" w:rsidRDefault="00D379D2" w:rsidP="00D379D2">
            <w:pPr>
              <w:cnfStyle w:val="000000100000" w:firstRow="0" w:lastRow="0" w:firstColumn="0" w:lastColumn="0" w:oddVBand="0" w:evenVBand="0" w:oddHBand="1" w:evenHBand="0" w:firstRowFirstColumn="0" w:firstRowLastColumn="0" w:lastRowFirstColumn="0" w:lastRowLastColumn="0"/>
            </w:pPr>
            <w:r>
              <w:t>Published to chapter website</w:t>
            </w:r>
          </w:p>
        </w:tc>
        <w:tc>
          <w:tcPr>
            <w:tcW w:w="698" w:type="pct"/>
            <w:shd w:val="clear" w:color="auto" w:fill="auto"/>
          </w:tcPr>
          <w:p w14:paraId="216C4062" w14:textId="72D1D2CD" w:rsidR="00D379D2" w:rsidRDefault="00D379D2" w:rsidP="00D379D2">
            <w:pPr>
              <w:cnfStyle w:val="000000100000" w:firstRow="0" w:lastRow="0" w:firstColumn="0" w:lastColumn="0" w:oddVBand="0" w:evenVBand="0" w:oddHBand="1" w:evenHBand="0" w:firstRowFirstColumn="0" w:firstRowLastColumn="0" w:lastRowFirstColumn="0" w:lastRowLastColumn="0"/>
            </w:pPr>
            <w:r>
              <w:t>Communications committee</w:t>
            </w:r>
          </w:p>
        </w:tc>
      </w:tr>
      <w:tr w:rsidR="00D379D2" w14:paraId="320B08F2" w14:textId="566C89A0" w:rsidTr="00491433">
        <w:trPr>
          <w:trHeight w:val="405"/>
        </w:trPr>
        <w:tc>
          <w:tcPr>
            <w:cnfStyle w:val="001000000000" w:firstRow="0" w:lastRow="0" w:firstColumn="1" w:lastColumn="0" w:oddVBand="0" w:evenVBand="0" w:oddHBand="0" w:evenHBand="0" w:firstRowFirstColumn="0" w:firstRowLastColumn="0" w:lastRowFirstColumn="0" w:lastRowLastColumn="0"/>
            <w:tcW w:w="1078" w:type="pct"/>
            <w:vMerge w:val="restart"/>
            <w:shd w:val="clear" w:color="auto" w:fill="auto"/>
          </w:tcPr>
          <w:p w14:paraId="32401C80" w14:textId="1DB2B1B0" w:rsidR="00D379D2" w:rsidRDefault="00D379D2" w:rsidP="00D379D2">
            <w:r w:rsidRPr="00C52AC2">
              <w:rPr>
                <w:i/>
              </w:rPr>
              <w:t>MtM</w:t>
            </w:r>
            <w:r>
              <w:t xml:space="preserve"> distributions (internal)</w:t>
            </w:r>
          </w:p>
        </w:tc>
        <w:tc>
          <w:tcPr>
            <w:tcW w:w="919" w:type="pct"/>
            <w:vMerge w:val="restart"/>
            <w:shd w:val="clear" w:color="auto" w:fill="auto"/>
          </w:tcPr>
          <w:p w14:paraId="60922A39" w14:textId="3AA3109C" w:rsidR="00D379D2" w:rsidRDefault="00D379D2" w:rsidP="00D379D2">
            <w:pPr>
              <w:cnfStyle w:val="000000000000" w:firstRow="0" w:lastRow="0" w:firstColumn="0" w:lastColumn="0" w:oddVBand="0" w:evenVBand="0" w:oddHBand="0" w:evenHBand="0" w:firstRowFirstColumn="0" w:firstRowLastColumn="0" w:lastRowFirstColumn="0" w:lastRowLastColumn="0"/>
            </w:pPr>
            <w:r>
              <w:t xml:space="preserve">URL link to </w:t>
            </w:r>
            <w:r w:rsidRPr="00C52AC2">
              <w:rPr>
                <w:i/>
              </w:rPr>
              <w:t>MtM</w:t>
            </w:r>
            <w:r>
              <w:t xml:space="preserve"> with chapter members</w:t>
            </w:r>
          </w:p>
        </w:tc>
        <w:tc>
          <w:tcPr>
            <w:tcW w:w="682" w:type="pct"/>
            <w:vMerge w:val="restart"/>
            <w:shd w:val="clear" w:color="auto" w:fill="auto"/>
          </w:tcPr>
          <w:p w14:paraId="158A9E81" w14:textId="3233727E" w:rsidR="00D379D2" w:rsidRDefault="00D379D2" w:rsidP="00D379D2">
            <w:pPr>
              <w:cnfStyle w:val="000000000000" w:firstRow="0" w:lastRow="0" w:firstColumn="0" w:lastColumn="0" w:oddVBand="0" w:evenVBand="0" w:oddHBand="0" w:evenHBand="0" w:firstRowFirstColumn="0" w:firstRowLastColumn="0" w:lastRowFirstColumn="0" w:lastRowLastColumn="0"/>
            </w:pPr>
            <w:r>
              <w:t>General distribution list</w:t>
            </w:r>
          </w:p>
        </w:tc>
        <w:tc>
          <w:tcPr>
            <w:tcW w:w="820" w:type="pct"/>
            <w:vMerge w:val="restart"/>
            <w:shd w:val="clear" w:color="auto" w:fill="auto"/>
          </w:tcPr>
          <w:p w14:paraId="48FF9C28" w14:textId="1AC2FA56" w:rsidR="00D379D2" w:rsidRDefault="00D379D2" w:rsidP="00D379D2">
            <w:pPr>
              <w:cnfStyle w:val="000000000000" w:firstRow="0" w:lastRow="0" w:firstColumn="0" w:lastColumn="0" w:oddVBand="0" w:evenVBand="0" w:oddHBand="0" w:evenHBand="0" w:firstRowFirstColumn="0" w:firstRowLastColumn="0" w:lastRowFirstColumn="0" w:lastRowLastColumn="0"/>
            </w:pPr>
            <w:r>
              <w:t>One week prior to chapter meeting</w:t>
            </w:r>
          </w:p>
        </w:tc>
        <w:tc>
          <w:tcPr>
            <w:tcW w:w="802" w:type="pct"/>
            <w:shd w:val="clear" w:color="auto" w:fill="auto"/>
          </w:tcPr>
          <w:p w14:paraId="626AB0BC" w14:textId="3D93932B" w:rsidR="00D379D2" w:rsidRDefault="00D379D2" w:rsidP="00D379D2">
            <w:pPr>
              <w:cnfStyle w:val="000000000000" w:firstRow="0" w:lastRow="0" w:firstColumn="0" w:lastColumn="0" w:oddVBand="0" w:evenVBand="0" w:oddHBand="0" w:evenHBand="0" w:firstRowFirstColumn="0" w:firstRowLastColumn="0" w:lastRowFirstColumn="0" w:lastRowLastColumn="0"/>
            </w:pPr>
            <w:r>
              <w:t>Email</w:t>
            </w:r>
          </w:p>
        </w:tc>
        <w:tc>
          <w:tcPr>
            <w:tcW w:w="698" w:type="pct"/>
            <w:shd w:val="clear" w:color="auto" w:fill="auto"/>
          </w:tcPr>
          <w:p w14:paraId="1CE8B0A5" w14:textId="47466EF0" w:rsidR="00D379D2" w:rsidRDefault="00D379D2" w:rsidP="00D379D2">
            <w:pPr>
              <w:cnfStyle w:val="000000000000" w:firstRow="0" w:lastRow="0" w:firstColumn="0" w:lastColumn="0" w:oddVBand="0" w:evenVBand="0" w:oddHBand="0" w:evenHBand="0" w:firstRowFirstColumn="0" w:firstRowLastColumn="0" w:lastRowFirstColumn="0" w:lastRowLastColumn="0"/>
            </w:pPr>
            <w:r>
              <w:t xml:space="preserve">Communications committee </w:t>
            </w:r>
          </w:p>
        </w:tc>
      </w:tr>
      <w:tr w:rsidR="00D379D2" w14:paraId="34008627" w14:textId="77777777" w:rsidTr="0049143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78" w:type="pct"/>
            <w:vMerge/>
            <w:shd w:val="clear" w:color="auto" w:fill="auto"/>
          </w:tcPr>
          <w:p w14:paraId="48F251F2" w14:textId="77777777" w:rsidR="00D379D2" w:rsidRDefault="00D379D2" w:rsidP="00D379D2"/>
        </w:tc>
        <w:tc>
          <w:tcPr>
            <w:tcW w:w="919" w:type="pct"/>
            <w:vMerge/>
            <w:shd w:val="clear" w:color="auto" w:fill="auto"/>
          </w:tcPr>
          <w:p w14:paraId="133E81B1"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p>
        </w:tc>
        <w:tc>
          <w:tcPr>
            <w:tcW w:w="682" w:type="pct"/>
            <w:vMerge/>
            <w:shd w:val="clear" w:color="auto" w:fill="auto"/>
          </w:tcPr>
          <w:p w14:paraId="60020F6F"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p>
        </w:tc>
        <w:tc>
          <w:tcPr>
            <w:tcW w:w="820" w:type="pct"/>
            <w:vMerge/>
            <w:shd w:val="clear" w:color="auto" w:fill="auto"/>
          </w:tcPr>
          <w:p w14:paraId="4A16EEA3"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p>
        </w:tc>
        <w:tc>
          <w:tcPr>
            <w:tcW w:w="802" w:type="pct"/>
            <w:shd w:val="clear" w:color="auto" w:fill="auto"/>
          </w:tcPr>
          <w:p w14:paraId="6CCDD0D5" w14:textId="40414103" w:rsidR="00D379D2" w:rsidRDefault="00D379D2" w:rsidP="00D379D2">
            <w:pPr>
              <w:cnfStyle w:val="000000100000" w:firstRow="0" w:lastRow="0" w:firstColumn="0" w:lastColumn="0" w:oddVBand="0" w:evenVBand="0" w:oddHBand="1" w:evenHBand="0" w:firstRowFirstColumn="0" w:firstRowLastColumn="0" w:lastRowFirstColumn="0" w:lastRowLastColumn="0"/>
            </w:pPr>
            <w:r>
              <w:t>Social media accounts</w:t>
            </w:r>
          </w:p>
        </w:tc>
        <w:tc>
          <w:tcPr>
            <w:tcW w:w="698" w:type="pct"/>
            <w:shd w:val="clear" w:color="auto" w:fill="auto"/>
          </w:tcPr>
          <w:p w14:paraId="2ED1719E" w14:textId="0621B12C" w:rsidR="00D379D2" w:rsidRDefault="00D379D2" w:rsidP="00D379D2">
            <w:pPr>
              <w:cnfStyle w:val="000000100000" w:firstRow="0" w:lastRow="0" w:firstColumn="0" w:lastColumn="0" w:oddVBand="0" w:evenVBand="0" w:oddHBand="1" w:evenHBand="0" w:firstRowFirstColumn="0" w:firstRowLastColumn="0" w:lastRowFirstColumn="0" w:lastRowLastColumn="0"/>
            </w:pPr>
            <w:r>
              <w:t>Social media manager</w:t>
            </w:r>
          </w:p>
        </w:tc>
      </w:tr>
      <w:tr w:rsidR="00D379D2" w14:paraId="01E27FE5" w14:textId="25CD648A" w:rsidTr="00491433">
        <w:trPr>
          <w:trHeight w:val="540"/>
        </w:trPr>
        <w:tc>
          <w:tcPr>
            <w:cnfStyle w:val="001000000000" w:firstRow="0" w:lastRow="0" w:firstColumn="1" w:lastColumn="0" w:oddVBand="0" w:evenVBand="0" w:oddHBand="0" w:evenHBand="0" w:firstRowFirstColumn="0" w:firstRowLastColumn="0" w:lastRowFirstColumn="0" w:lastRowLastColumn="0"/>
            <w:tcW w:w="1078" w:type="pct"/>
            <w:vMerge w:val="restart"/>
            <w:shd w:val="clear" w:color="auto" w:fill="auto"/>
          </w:tcPr>
          <w:p w14:paraId="6C62EDEC" w14:textId="0F29E41C" w:rsidR="00D379D2" w:rsidRDefault="00D379D2" w:rsidP="00D379D2">
            <w:r>
              <w:t>MtM distributions (external)</w:t>
            </w:r>
          </w:p>
        </w:tc>
        <w:tc>
          <w:tcPr>
            <w:tcW w:w="919" w:type="pct"/>
            <w:vMerge w:val="restart"/>
            <w:shd w:val="clear" w:color="auto" w:fill="auto"/>
          </w:tcPr>
          <w:p w14:paraId="2A4E77EA" w14:textId="6395E5F1" w:rsidR="00D379D2" w:rsidRDefault="00D379D2" w:rsidP="00D379D2">
            <w:pPr>
              <w:cnfStyle w:val="000000000000" w:firstRow="0" w:lastRow="0" w:firstColumn="0" w:lastColumn="0" w:oddVBand="0" w:evenVBand="0" w:oddHBand="0" w:evenHBand="0" w:firstRowFirstColumn="0" w:firstRowLastColumn="0" w:lastRowFirstColumn="0" w:lastRowLastColumn="0"/>
            </w:pPr>
            <w:r>
              <w:t xml:space="preserve">URL link to </w:t>
            </w:r>
            <w:r w:rsidRPr="00C52AC2">
              <w:rPr>
                <w:i/>
              </w:rPr>
              <w:t>MtM</w:t>
            </w:r>
            <w:r>
              <w:t xml:space="preserve"> with STC members beyond our chapter</w:t>
            </w:r>
          </w:p>
        </w:tc>
        <w:tc>
          <w:tcPr>
            <w:tcW w:w="682" w:type="pct"/>
            <w:vMerge w:val="restart"/>
            <w:shd w:val="clear" w:color="auto" w:fill="auto"/>
          </w:tcPr>
          <w:p w14:paraId="5BE134D3" w14:textId="4D03D303" w:rsidR="00D379D2" w:rsidRDefault="00D379D2" w:rsidP="00D379D2">
            <w:pPr>
              <w:cnfStyle w:val="000000000000" w:firstRow="0" w:lastRow="0" w:firstColumn="0" w:lastColumn="0" w:oddVBand="0" w:evenVBand="0" w:oddHBand="0" w:evenHBand="0" w:firstRowFirstColumn="0" w:firstRowLastColumn="0" w:lastRowFirstColumn="0" w:lastRowLastColumn="0"/>
            </w:pPr>
            <w:r>
              <w:t>STC  chapters distribution list</w:t>
            </w:r>
          </w:p>
        </w:tc>
        <w:tc>
          <w:tcPr>
            <w:tcW w:w="820" w:type="pct"/>
            <w:vMerge w:val="restart"/>
            <w:shd w:val="clear" w:color="auto" w:fill="auto"/>
          </w:tcPr>
          <w:p w14:paraId="25C49A80" w14:textId="1EAD734D" w:rsidR="00D379D2" w:rsidRDefault="00D379D2" w:rsidP="00D379D2">
            <w:pPr>
              <w:cnfStyle w:val="000000000000" w:firstRow="0" w:lastRow="0" w:firstColumn="0" w:lastColumn="0" w:oddVBand="0" w:evenVBand="0" w:oddHBand="0" w:evenHBand="0" w:firstRowFirstColumn="0" w:firstRowLastColumn="0" w:lastRowFirstColumn="0" w:lastRowLastColumn="0"/>
            </w:pPr>
            <w:r>
              <w:t>One week prior to chapter meeting</w:t>
            </w:r>
          </w:p>
        </w:tc>
        <w:tc>
          <w:tcPr>
            <w:tcW w:w="802" w:type="pct"/>
            <w:shd w:val="clear" w:color="auto" w:fill="auto"/>
          </w:tcPr>
          <w:p w14:paraId="1F5B052E" w14:textId="7F74C5E6" w:rsidR="00D379D2" w:rsidRDefault="00D379D2" w:rsidP="00D379D2">
            <w:pPr>
              <w:cnfStyle w:val="000000000000" w:firstRow="0" w:lastRow="0" w:firstColumn="0" w:lastColumn="0" w:oddVBand="0" w:evenVBand="0" w:oddHBand="0" w:evenHBand="0" w:firstRowFirstColumn="0" w:firstRowLastColumn="0" w:lastRowFirstColumn="0" w:lastRowLastColumn="0"/>
            </w:pPr>
            <w:r>
              <w:t>Email</w:t>
            </w:r>
          </w:p>
        </w:tc>
        <w:tc>
          <w:tcPr>
            <w:tcW w:w="698" w:type="pct"/>
            <w:shd w:val="clear" w:color="auto" w:fill="auto"/>
          </w:tcPr>
          <w:p w14:paraId="5396B742" w14:textId="4AD2C4FB" w:rsidR="00D379D2" w:rsidRDefault="00D379D2" w:rsidP="00D379D2">
            <w:pPr>
              <w:cnfStyle w:val="000000000000" w:firstRow="0" w:lastRow="0" w:firstColumn="0" w:lastColumn="0" w:oddVBand="0" w:evenVBand="0" w:oddHBand="0" w:evenHBand="0" w:firstRowFirstColumn="0" w:firstRowLastColumn="0" w:lastRowFirstColumn="0" w:lastRowLastColumn="0"/>
            </w:pPr>
            <w:r>
              <w:t>Communications committee</w:t>
            </w:r>
          </w:p>
        </w:tc>
      </w:tr>
      <w:tr w:rsidR="00D379D2" w14:paraId="36FF9766" w14:textId="77777777" w:rsidTr="0049143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78" w:type="pct"/>
            <w:vMerge/>
            <w:shd w:val="clear" w:color="auto" w:fill="auto"/>
          </w:tcPr>
          <w:p w14:paraId="56D8D572" w14:textId="77777777" w:rsidR="00D379D2" w:rsidRDefault="00D379D2" w:rsidP="00D379D2"/>
        </w:tc>
        <w:tc>
          <w:tcPr>
            <w:tcW w:w="919" w:type="pct"/>
            <w:vMerge/>
            <w:shd w:val="clear" w:color="auto" w:fill="auto"/>
          </w:tcPr>
          <w:p w14:paraId="57814F47"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p>
        </w:tc>
        <w:tc>
          <w:tcPr>
            <w:tcW w:w="682" w:type="pct"/>
            <w:vMerge/>
            <w:shd w:val="clear" w:color="auto" w:fill="auto"/>
          </w:tcPr>
          <w:p w14:paraId="16CB40F8"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p>
        </w:tc>
        <w:tc>
          <w:tcPr>
            <w:tcW w:w="820" w:type="pct"/>
            <w:vMerge/>
            <w:shd w:val="clear" w:color="auto" w:fill="auto"/>
          </w:tcPr>
          <w:p w14:paraId="0E882C55" w14:textId="77777777" w:rsidR="00D379D2" w:rsidRDefault="00D379D2" w:rsidP="00D379D2">
            <w:pPr>
              <w:cnfStyle w:val="000000100000" w:firstRow="0" w:lastRow="0" w:firstColumn="0" w:lastColumn="0" w:oddVBand="0" w:evenVBand="0" w:oddHBand="1" w:evenHBand="0" w:firstRowFirstColumn="0" w:firstRowLastColumn="0" w:lastRowFirstColumn="0" w:lastRowLastColumn="0"/>
            </w:pPr>
          </w:p>
        </w:tc>
        <w:tc>
          <w:tcPr>
            <w:tcW w:w="802" w:type="pct"/>
            <w:shd w:val="clear" w:color="auto" w:fill="auto"/>
          </w:tcPr>
          <w:p w14:paraId="1919823D" w14:textId="111FECA3" w:rsidR="00D379D2" w:rsidRDefault="00D379D2" w:rsidP="00D379D2">
            <w:pPr>
              <w:cnfStyle w:val="000000100000" w:firstRow="0" w:lastRow="0" w:firstColumn="0" w:lastColumn="0" w:oddVBand="0" w:evenVBand="0" w:oddHBand="1" w:evenHBand="0" w:firstRowFirstColumn="0" w:firstRowLastColumn="0" w:lastRowFirstColumn="0" w:lastRowLastColumn="0"/>
            </w:pPr>
            <w:r>
              <w:t>Social media accounts</w:t>
            </w:r>
          </w:p>
        </w:tc>
        <w:tc>
          <w:tcPr>
            <w:tcW w:w="698" w:type="pct"/>
            <w:shd w:val="clear" w:color="auto" w:fill="auto"/>
          </w:tcPr>
          <w:p w14:paraId="02A60AF9" w14:textId="149302BD" w:rsidR="00D379D2" w:rsidRDefault="00D379D2" w:rsidP="00D379D2">
            <w:pPr>
              <w:cnfStyle w:val="000000100000" w:firstRow="0" w:lastRow="0" w:firstColumn="0" w:lastColumn="0" w:oddVBand="0" w:evenVBand="0" w:oddHBand="1" w:evenHBand="0" w:firstRowFirstColumn="0" w:firstRowLastColumn="0" w:lastRowFirstColumn="0" w:lastRowLastColumn="0"/>
            </w:pPr>
            <w:r>
              <w:t>Social media manager</w:t>
            </w:r>
          </w:p>
        </w:tc>
      </w:tr>
      <w:tr w:rsidR="00D379D2" w14:paraId="5C4FDFFD" w14:textId="5801307F" w:rsidTr="00491433">
        <w:tc>
          <w:tcPr>
            <w:cnfStyle w:val="001000000000" w:firstRow="0" w:lastRow="0" w:firstColumn="1" w:lastColumn="0" w:oddVBand="0" w:evenVBand="0" w:oddHBand="0" w:evenHBand="0" w:firstRowFirstColumn="0" w:firstRowLastColumn="0" w:lastRowFirstColumn="0" w:lastRowLastColumn="0"/>
            <w:tcW w:w="1078" w:type="pct"/>
            <w:shd w:val="clear" w:color="auto" w:fill="auto"/>
          </w:tcPr>
          <w:p w14:paraId="695120EC" w14:textId="3FF4572B" w:rsidR="00D379D2" w:rsidRDefault="00D379D2" w:rsidP="00D379D2">
            <w:r>
              <w:t>Job announcements</w:t>
            </w:r>
          </w:p>
        </w:tc>
        <w:tc>
          <w:tcPr>
            <w:tcW w:w="919" w:type="pct"/>
            <w:shd w:val="clear" w:color="auto" w:fill="auto"/>
          </w:tcPr>
          <w:p w14:paraId="6868E86F" w14:textId="52926BD3" w:rsidR="00D379D2" w:rsidRDefault="00D379D2" w:rsidP="00D379D2">
            <w:pPr>
              <w:cnfStyle w:val="000000000000" w:firstRow="0" w:lastRow="0" w:firstColumn="0" w:lastColumn="0" w:oddVBand="0" w:evenVBand="0" w:oddHBand="0" w:evenHBand="0" w:firstRowFirstColumn="0" w:firstRowLastColumn="0" w:lastRowFirstColumn="0" w:lastRowLastColumn="0"/>
            </w:pPr>
            <w:r>
              <w:t>Details and contact information for job opportunities</w:t>
            </w:r>
          </w:p>
        </w:tc>
        <w:tc>
          <w:tcPr>
            <w:tcW w:w="682" w:type="pct"/>
            <w:shd w:val="clear" w:color="auto" w:fill="auto"/>
          </w:tcPr>
          <w:p w14:paraId="49585EE9" w14:textId="0A7B99C9" w:rsidR="00D379D2" w:rsidRDefault="00D379D2" w:rsidP="00D379D2">
            <w:pPr>
              <w:cnfStyle w:val="000000000000" w:firstRow="0" w:lastRow="0" w:firstColumn="0" w:lastColumn="0" w:oddVBand="0" w:evenVBand="0" w:oddHBand="0" w:evenHBand="0" w:firstRowFirstColumn="0" w:firstRowLastColumn="0" w:lastRowFirstColumn="0" w:lastRowLastColumn="0"/>
            </w:pPr>
            <w:r>
              <w:t>Chapter member distribution list</w:t>
            </w:r>
          </w:p>
        </w:tc>
        <w:tc>
          <w:tcPr>
            <w:tcW w:w="820" w:type="pct"/>
            <w:shd w:val="clear" w:color="auto" w:fill="auto"/>
          </w:tcPr>
          <w:p w14:paraId="654A2355" w14:textId="78EB2D02" w:rsidR="00D379D2" w:rsidRDefault="00D379D2" w:rsidP="00D379D2">
            <w:pPr>
              <w:cnfStyle w:val="000000000000" w:firstRow="0" w:lastRow="0" w:firstColumn="0" w:lastColumn="0" w:oddVBand="0" w:evenVBand="0" w:oddHBand="0" w:evenHBand="0" w:firstRowFirstColumn="0" w:firstRowLastColumn="0" w:lastRowFirstColumn="0" w:lastRowLastColumn="0"/>
            </w:pPr>
            <w:r>
              <w:t>As needed</w:t>
            </w:r>
          </w:p>
        </w:tc>
        <w:tc>
          <w:tcPr>
            <w:tcW w:w="802" w:type="pct"/>
            <w:shd w:val="clear" w:color="auto" w:fill="auto"/>
          </w:tcPr>
          <w:p w14:paraId="1BA9CDFB" w14:textId="0D741E78" w:rsidR="00D379D2" w:rsidRDefault="00D379D2" w:rsidP="00D379D2">
            <w:pPr>
              <w:cnfStyle w:val="000000000000" w:firstRow="0" w:lastRow="0" w:firstColumn="0" w:lastColumn="0" w:oddVBand="0" w:evenVBand="0" w:oddHBand="0" w:evenHBand="0" w:firstRowFirstColumn="0" w:firstRowLastColumn="0" w:lastRowFirstColumn="0" w:lastRowLastColumn="0"/>
            </w:pPr>
            <w:r>
              <w:t>Email</w:t>
            </w:r>
          </w:p>
        </w:tc>
        <w:tc>
          <w:tcPr>
            <w:tcW w:w="698" w:type="pct"/>
            <w:shd w:val="clear" w:color="auto" w:fill="auto"/>
          </w:tcPr>
          <w:p w14:paraId="40AE69F4" w14:textId="2F136A20" w:rsidR="00D379D2" w:rsidRDefault="00D379D2" w:rsidP="00D379D2">
            <w:pPr>
              <w:cnfStyle w:val="000000000000" w:firstRow="0" w:lastRow="0" w:firstColumn="0" w:lastColumn="0" w:oddVBand="0" w:evenVBand="0" w:oddHBand="0" w:evenHBand="0" w:firstRowFirstColumn="0" w:firstRowLastColumn="0" w:lastRowFirstColumn="0" w:lastRowLastColumn="0"/>
            </w:pPr>
            <w:r>
              <w:t>Employment chair</w:t>
            </w:r>
          </w:p>
        </w:tc>
      </w:tr>
      <w:tr w:rsidR="00D379D2" w14:paraId="30788481" w14:textId="7E238C1B" w:rsidTr="0070524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78" w:type="pct"/>
            <w:vMerge w:val="restart"/>
            <w:shd w:val="clear" w:color="auto" w:fill="auto"/>
          </w:tcPr>
          <w:p w14:paraId="7F50C386" w14:textId="70ED4D3E" w:rsidR="00D379D2" w:rsidRDefault="00D379D2" w:rsidP="00D379D2">
            <w:r>
              <w:lastRenderedPageBreak/>
              <w:t>Society-level announcements</w:t>
            </w:r>
          </w:p>
        </w:tc>
        <w:tc>
          <w:tcPr>
            <w:tcW w:w="919" w:type="pct"/>
            <w:vMerge w:val="restart"/>
            <w:shd w:val="clear" w:color="auto" w:fill="auto"/>
          </w:tcPr>
          <w:p w14:paraId="5869EAFB" w14:textId="111A404D" w:rsidR="00D379D2" w:rsidRDefault="00D379D2" w:rsidP="00D379D2">
            <w:pPr>
              <w:cnfStyle w:val="000000100000" w:firstRow="0" w:lastRow="0" w:firstColumn="0" w:lastColumn="0" w:oddVBand="0" w:evenVBand="0" w:oddHBand="1" w:evenHBand="0" w:firstRowFirstColumn="0" w:firstRowLastColumn="0" w:lastRowFirstColumn="0" w:lastRowLastColumn="0"/>
            </w:pPr>
            <w:r>
              <w:t>Society-level communications including elections</w:t>
            </w:r>
          </w:p>
        </w:tc>
        <w:tc>
          <w:tcPr>
            <w:tcW w:w="682" w:type="pct"/>
            <w:vMerge w:val="restart"/>
            <w:shd w:val="clear" w:color="auto" w:fill="auto"/>
          </w:tcPr>
          <w:p w14:paraId="09817B67" w14:textId="1DC4B4B3" w:rsidR="00D379D2" w:rsidRDefault="00D379D2" w:rsidP="00D379D2">
            <w:pPr>
              <w:cnfStyle w:val="000000100000" w:firstRow="0" w:lastRow="0" w:firstColumn="0" w:lastColumn="0" w:oddVBand="0" w:evenVBand="0" w:oddHBand="1" w:evenHBand="0" w:firstRowFirstColumn="0" w:firstRowLastColumn="0" w:lastRowFirstColumn="0" w:lastRowLastColumn="0"/>
            </w:pPr>
            <w:r>
              <w:t>General distribution list (best judgment)</w:t>
            </w:r>
          </w:p>
        </w:tc>
        <w:tc>
          <w:tcPr>
            <w:tcW w:w="820" w:type="pct"/>
            <w:vMerge w:val="restart"/>
            <w:shd w:val="clear" w:color="auto" w:fill="auto"/>
          </w:tcPr>
          <w:p w14:paraId="24E3398C" w14:textId="3A6D4BC5" w:rsidR="00D379D2" w:rsidRDefault="00D379D2" w:rsidP="00D379D2">
            <w:pPr>
              <w:cnfStyle w:val="000000100000" w:firstRow="0" w:lastRow="0" w:firstColumn="0" w:lastColumn="0" w:oddVBand="0" w:evenVBand="0" w:oddHBand="1" w:evenHBand="0" w:firstRowFirstColumn="0" w:firstRowLastColumn="0" w:lastRowFirstColumn="0" w:lastRowLastColumn="0"/>
            </w:pPr>
            <w:r>
              <w:t>As needed</w:t>
            </w:r>
          </w:p>
        </w:tc>
        <w:tc>
          <w:tcPr>
            <w:tcW w:w="802" w:type="pct"/>
            <w:shd w:val="clear" w:color="auto" w:fill="auto"/>
          </w:tcPr>
          <w:p w14:paraId="72689066" w14:textId="46E9C30D" w:rsidR="00D379D2" w:rsidRDefault="00D379D2" w:rsidP="00D379D2">
            <w:pPr>
              <w:cnfStyle w:val="000000100000" w:firstRow="0" w:lastRow="0" w:firstColumn="0" w:lastColumn="0" w:oddVBand="0" w:evenVBand="0" w:oddHBand="1" w:evenHBand="0" w:firstRowFirstColumn="0" w:firstRowLastColumn="0" w:lastRowFirstColumn="0" w:lastRowLastColumn="0"/>
            </w:pPr>
            <w:r>
              <w:t>Email</w:t>
            </w:r>
          </w:p>
        </w:tc>
        <w:tc>
          <w:tcPr>
            <w:tcW w:w="698" w:type="pct"/>
            <w:shd w:val="clear" w:color="auto" w:fill="auto"/>
          </w:tcPr>
          <w:p w14:paraId="34C2D92D" w14:textId="60E141C5" w:rsidR="00D379D2" w:rsidRDefault="00D379D2" w:rsidP="00D379D2">
            <w:pPr>
              <w:cnfStyle w:val="000000100000" w:firstRow="0" w:lastRow="0" w:firstColumn="0" w:lastColumn="0" w:oddVBand="0" w:evenVBand="0" w:oddHBand="1" w:evenHBand="0" w:firstRowFirstColumn="0" w:firstRowLastColumn="0" w:lastRowFirstColumn="0" w:lastRowLastColumn="0"/>
            </w:pPr>
            <w:r>
              <w:t>Communications chair</w:t>
            </w:r>
          </w:p>
        </w:tc>
      </w:tr>
      <w:tr w:rsidR="00D379D2" w14:paraId="5E051FBE" w14:textId="77777777" w:rsidTr="0070524A">
        <w:trPr>
          <w:trHeight w:val="405"/>
        </w:trPr>
        <w:tc>
          <w:tcPr>
            <w:cnfStyle w:val="001000000000" w:firstRow="0" w:lastRow="0" w:firstColumn="1" w:lastColumn="0" w:oddVBand="0" w:evenVBand="0" w:oddHBand="0" w:evenHBand="0" w:firstRowFirstColumn="0" w:firstRowLastColumn="0" w:lastRowFirstColumn="0" w:lastRowLastColumn="0"/>
            <w:tcW w:w="1078" w:type="pct"/>
            <w:vMerge/>
            <w:shd w:val="clear" w:color="auto" w:fill="auto"/>
          </w:tcPr>
          <w:p w14:paraId="78C9A2CD" w14:textId="77777777" w:rsidR="00D379D2" w:rsidRDefault="00D379D2" w:rsidP="00D379D2"/>
        </w:tc>
        <w:tc>
          <w:tcPr>
            <w:tcW w:w="919" w:type="pct"/>
            <w:vMerge/>
            <w:shd w:val="clear" w:color="auto" w:fill="auto"/>
          </w:tcPr>
          <w:p w14:paraId="6A779200" w14:textId="77777777" w:rsidR="00D379D2" w:rsidRDefault="00D379D2" w:rsidP="00D379D2">
            <w:pPr>
              <w:cnfStyle w:val="000000000000" w:firstRow="0" w:lastRow="0" w:firstColumn="0" w:lastColumn="0" w:oddVBand="0" w:evenVBand="0" w:oddHBand="0" w:evenHBand="0" w:firstRowFirstColumn="0" w:firstRowLastColumn="0" w:lastRowFirstColumn="0" w:lastRowLastColumn="0"/>
            </w:pPr>
          </w:p>
        </w:tc>
        <w:tc>
          <w:tcPr>
            <w:tcW w:w="682" w:type="pct"/>
            <w:vMerge/>
            <w:shd w:val="clear" w:color="auto" w:fill="auto"/>
          </w:tcPr>
          <w:p w14:paraId="0828E9D6" w14:textId="77777777" w:rsidR="00D379D2" w:rsidRDefault="00D379D2" w:rsidP="00D379D2">
            <w:pPr>
              <w:cnfStyle w:val="000000000000" w:firstRow="0" w:lastRow="0" w:firstColumn="0" w:lastColumn="0" w:oddVBand="0" w:evenVBand="0" w:oddHBand="0" w:evenHBand="0" w:firstRowFirstColumn="0" w:firstRowLastColumn="0" w:lastRowFirstColumn="0" w:lastRowLastColumn="0"/>
            </w:pPr>
          </w:p>
        </w:tc>
        <w:tc>
          <w:tcPr>
            <w:tcW w:w="820" w:type="pct"/>
            <w:vMerge/>
            <w:shd w:val="clear" w:color="auto" w:fill="auto"/>
          </w:tcPr>
          <w:p w14:paraId="249F766F" w14:textId="77777777" w:rsidR="00D379D2" w:rsidRDefault="00D379D2" w:rsidP="00D379D2">
            <w:pPr>
              <w:cnfStyle w:val="000000000000" w:firstRow="0" w:lastRow="0" w:firstColumn="0" w:lastColumn="0" w:oddVBand="0" w:evenVBand="0" w:oddHBand="0" w:evenHBand="0" w:firstRowFirstColumn="0" w:firstRowLastColumn="0" w:lastRowFirstColumn="0" w:lastRowLastColumn="0"/>
            </w:pPr>
          </w:p>
        </w:tc>
        <w:tc>
          <w:tcPr>
            <w:tcW w:w="802" w:type="pct"/>
            <w:shd w:val="clear" w:color="auto" w:fill="auto"/>
          </w:tcPr>
          <w:p w14:paraId="148F42F0" w14:textId="203D55EA" w:rsidR="00D379D2" w:rsidRDefault="00D379D2" w:rsidP="00D379D2">
            <w:pPr>
              <w:cnfStyle w:val="000000000000" w:firstRow="0" w:lastRow="0" w:firstColumn="0" w:lastColumn="0" w:oddVBand="0" w:evenVBand="0" w:oddHBand="0" w:evenHBand="0" w:firstRowFirstColumn="0" w:firstRowLastColumn="0" w:lastRowFirstColumn="0" w:lastRowLastColumn="0"/>
            </w:pPr>
            <w:r>
              <w:t>Social media accounts</w:t>
            </w:r>
          </w:p>
        </w:tc>
        <w:tc>
          <w:tcPr>
            <w:tcW w:w="698" w:type="pct"/>
            <w:shd w:val="clear" w:color="auto" w:fill="auto"/>
          </w:tcPr>
          <w:p w14:paraId="5707B705" w14:textId="15A575C8" w:rsidR="00D379D2" w:rsidRDefault="00D379D2" w:rsidP="00D379D2">
            <w:pPr>
              <w:cnfStyle w:val="000000000000" w:firstRow="0" w:lastRow="0" w:firstColumn="0" w:lastColumn="0" w:oddVBand="0" w:evenVBand="0" w:oddHBand="0" w:evenHBand="0" w:firstRowFirstColumn="0" w:firstRowLastColumn="0" w:lastRowFirstColumn="0" w:lastRowLastColumn="0"/>
            </w:pPr>
            <w:r>
              <w:t>Social media manager</w:t>
            </w:r>
          </w:p>
        </w:tc>
      </w:tr>
      <w:tr w:rsidR="00D379D2" w14:paraId="0C4292C7" w14:textId="32126672" w:rsidTr="0049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pct"/>
            <w:shd w:val="clear" w:color="auto" w:fill="auto"/>
          </w:tcPr>
          <w:p w14:paraId="1A800EA0" w14:textId="4291E9EF" w:rsidR="00D379D2" w:rsidRDefault="00D379D2" w:rsidP="00D379D2">
            <w:r>
              <w:t>Membership renewals</w:t>
            </w:r>
          </w:p>
        </w:tc>
        <w:tc>
          <w:tcPr>
            <w:tcW w:w="919" w:type="pct"/>
            <w:shd w:val="clear" w:color="auto" w:fill="auto"/>
          </w:tcPr>
          <w:p w14:paraId="3DBDC7B9" w14:textId="0A7F749B" w:rsidR="00D379D2" w:rsidRDefault="00D379D2" w:rsidP="00D379D2">
            <w:pPr>
              <w:cnfStyle w:val="000000100000" w:firstRow="0" w:lastRow="0" w:firstColumn="0" w:lastColumn="0" w:oddVBand="0" w:evenVBand="0" w:oddHBand="1" w:evenHBand="0" w:firstRowFirstColumn="0" w:firstRowLastColumn="0" w:lastRowFirstColumn="0" w:lastRowLastColumn="0"/>
            </w:pPr>
            <w:r>
              <w:t>Reminder for members to renew prior to membership expiration</w:t>
            </w:r>
          </w:p>
        </w:tc>
        <w:tc>
          <w:tcPr>
            <w:tcW w:w="682" w:type="pct"/>
            <w:shd w:val="clear" w:color="auto" w:fill="auto"/>
          </w:tcPr>
          <w:p w14:paraId="747BF4E7" w14:textId="2E1F2913" w:rsidR="00D379D2" w:rsidRDefault="00D379D2" w:rsidP="00D379D2">
            <w:pPr>
              <w:cnfStyle w:val="000000100000" w:firstRow="0" w:lastRow="0" w:firstColumn="0" w:lastColumn="0" w:oddVBand="0" w:evenVBand="0" w:oddHBand="1" w:evenHBand="0" w:firstRowFirstColumn="0" w:firstRowLastColumn="0" w:lastRowFirstColumn="0" w:lastRowLastColumn="0"/>
            </w:pPr>
            <w:r>
              <w:t>Chapter member distribution list</w:t>
            </w:r>
          </w:p>
        </w:tc>
        <w:tc>
          <w:tcPr>
            <w:tcW w:w="820" w:type="pct"/>
            <w:shd w:val="clear" w:color="auto" w:fill="auto"/>
          </w:tcPr>
          <w:p w14:paraId="39105917" w14:textId="0FCF0AB0" w:rsidR="00D379D2" w:rsidRDefault="00D379D2" w:rsidP="00D379D2">
            <w:pPr>
              <w:cnfStyle w:val="000000100000" w:firstRow="0" w:lastRow="0" w:firstColumn="0" w:lastColumn="0" w:oddVBand="0" w:evenVBand="0" w:oddHBand="1" w:evenHBand="0" w:firstRowFirstColumn="0" w:firstRowLastColumn="0" w:lastRowFirstColumn="0" w:lastRowLastColumn="0"/>
            </w:pPr>
            <w:r>
              <w:t>Autumn</w:t>
            </w:r>
          </w:p>
        </w:tc>
        <w:tc>
          <w:tcPr>
            <w:tcW w:w="802" w:type="pct"/>
            <w:shd w:val="clear" w:color="auto" w:fill="auto"/>
          </w:tcPr>
          <w:p w14:paraId="34A3D581" w14:textId="7D680851" w:rsidR="00D379D2" w:rsidRDefault="00D379D2" w:rsidP="00D379D2">
            <w:pPr>
              <w:cnfStyle w:val="000000100000" w:firstRow="0" w:lastRow="0" w:firstColumn="0" w:lastColumn="0" w:oddVBand="0" w:evenVBand="0" w:oddHBand="1" w:evenHBand="0" w:firstRowFirstColumn="0" w:firstRowLastColumn="0" w:lastRowFirstColumn="0" w:lastRowLastColumn="0"/>
            </w:pPr>
            <w:r>
              <w:t>Email</w:t>
            </w:r>
          </w:p>
        </w:tc>
        <w:tc>
          <w:tcPr>
            <w:tcW w:w="698" w:type="pct"/>
            <w:shd w:val="clear" w:color="auto" w:fill="auto"/>
          </w:tcPr>
          <w:p w14:paraId="06F0E7C1" w14:textId="6A6838BC" w:rsidR="00D379D2" w:rsidRDefault="00D379D2" w:rsidP="00D379D2">
            <w:pPr>
              <w:cnfStyle w:val="000000100000" w:firstRow="0" w:lastRow="0" w:firstColumn="0" w:lastColumn="0" w:oddVBand="0" w:evenVBand="0" w:oddHBand="1" w:evenHBand="0" w:firstRowFirstColumn="0" w:firstRowLastColumn="0" w:lastRowFirstColumn="0" w:lastRowLastColumn="0"/>
            </w:pPr>
            <w:r>
              <w:t>Membership chair</w:t>
            </w:r>
          </w:p>
        </w:tc>
      </w:tr>
      <w:tr w:rsidR="00D379D2" w14:paraId="2AC54A99" w14:textId="62F77D66" w:rsidTr="00491433">
        <w:tc>
          <w:tcPr>
            <w:cnfStyle w:val="001000000000" w:firstRow="0" w:lastRow="0" w:firstColumn="1" w:lastColumn="0" w:oddVBand="0" w:evenVBand="0" w:oddHBand="0" w:evenHBand="0" w:firstRowFirstColumn="0" w:firstRowLastColumn="0" w:lastRowFirstColumn="0" w:lastRowLastColumn="0"/>
            <w:tcW w:w="1078" w:type="pct"/>
            <w:shd w:val="clear" w:color="auto" w:fill="auto"/>
          </w:tcPr>
          <w:p w14:paraId="710598C2" w14:textId="57567BE0" w:rsidR="00D379D2" w:rsidRDefault="00D379D2" w:rsidP="00D379D2">
            <w:r>
              <w:t>Mentoring program recruitment</w:t>
            </w:r>
          </w:p>
        </w:tc>
        <w:tc>
          <w:tcPr>
            <w:tcW w:w="919" w:type="pct"/>
            <w:shd w:val="clear" w:color="auto" w:fill="auto"/>
          </w:tcPr>
          <w:p w14:paraId="7EC23AB7" w14:textId="0F58A3DB" w:rsidR="00D379D2" w:rsidRDefault="00D379D2" w:rsidP="00D379D2">
            <w:pPr>
              <w:cnfStyle w:val="000000000000" w:firstRow="0" w:lastRow="0" w:firstColumn="0" w:lastColumn="0" w:oddVBand="0" w:evenVBand="0" w:oddHBand="0" w:evenHBand="0" w:firstRowFirstColumn="0" w:firstRowLastColumn="0" w:lastRowFirstColumn="0" w:lastRowLastColumn="0"/>
            </w:pPr>
            <w:r>
              <w:t>Recruitment for mentors and mentees for the program</w:t>
            </w:r>
          </w:p>
        </w:tc>
        <w:tc>
          <w:tcPr>
            <w:tcW w:w="682" w:type="pct"/>
            <w:shd w:val="clear" w:color="auto" w:fill="auto"/>
          </w:tcPr>
          <w:p w14:paraId="124E0551" w14:textId="5533633A" w:rsidR="00D379D2" w:rsidRDefault="00D379D2" w:rsidP="00D379D2">
            <w:pPr>
              <w:cnfStyle w:val="000000000000" w:firstRow="0" w:lastRow="0" w:firstColumn="0" w:lastColumn="0" w:oddVBand="0" w:evenVBand="0" w:oddHBand="0" w:evenHBand="0" w:firstRowFirstColumn="0" w:firstRowLastColumn="0" w:lastRowFirstColumn="0" w:lastRowLastColumn="0"/>
            </w:pPr>
            <w:r>
              <w:t>General distribution list</w:t>
            </w:r>
          </w:p>
        </w:tc>
        <w:tc>
          <w:tcPr>
            <w:tcW w:w="820" w:type="pct"/>
            <w:shd w:val="clear" w:color="auto" w:fill="auto"/>
          </w:tcPr>
          <w:p w14:paraId="20827BF8" w14:textId="3FB784FE" w:rsidR="00D379D2" w:rsidRDefault="00D379D2" w:rsidP="00D379D2">
            <w:pPr>
              <w:cnfStyle w:val="000000000000" w:firstRow="0" w:lastRow="0" w:firstColumn="0" w:lastColumn="0" w:oddVBand="0" w:evenVBand="0" w:oddHBand="0" w:evenHBand="0" w:firstRowFirstColumn="0" w:firstRowLastColumn="0" w:lastRowFirstColumn="0" w:lastRowLastColumn="0"/>
            </w:pPr>
            <w:r>
              <w:t>Beginning of the academic year</w:t>
            </w:r>
          </w:p>
        </w:tc>
        <w:tc>
          <w:tcPr>
            <w:tcW w:w="802" w:type="pct"/>
            <w:shd w:val="clear" w:color="auto" w:fill="auto"/>
          </w:tcPr>
          <w:p w14:paraId="7C538293" w14:textId="08E86674" w:rsidR="00D379D2" w:rsidRDefault="00D379D2" w:rsidP="00D379D2">
            <w:pPr>
              <w:cnfStyle w:val="000000000000" w:firstRow="0" w:lastRow="0" w:firstColumn="0" w:lastColumn="0" w:oddVBand="0" w:evenVBand="0" w:oddHBand="0" w:evenHBand="0" w:firstRowFirstColumn="0" w:firstRowLastColumn="0" w:lastRowFirstColumn="0" w:lastRowLastColumn="0"/>
            </w:pPr>
            <w:r>
              <w:t>Email</w:t>
            </w:r>
          </w:p>
        </w:tc>
        <w:tc>
          <w:tcPr>
            <w:tcW w:w="698" w:type="pct"/>
            <w:shd w:val="clear" w:color="auto" w:fill="auto"/>
          </w:tcPr>
          <w:p w14:paraId="4B92AB4A" w14:textId="1AA81709" w:rsidR="00D379D2" w:rsidRDefault="00D379D2" w:rsidP="00D379D2">
            <w:pPr>
              <w:cnfStyle w:val="000000000000" w:firstRow="0" w:lastRow="0" w:firstColumn="0" w:lastColumn="0" w:oddVBand="0" w:evenVBand="0" w:oddHBand="0" w:evenHBand="0" w:firstRowFirstColumn="0" w:firstRowLastColumn="0" w:lastRowFirstColumn="0" w:lastRowLastColumn="0"/>
            </w:pPr>
            <w:r>
              <w:t>Mentoring chair</w:t>
            </w:r>
          </w:p>
        </w:tc>
      </w:tr>
      <w:tr w:rsidR="00D379D2" w14:paraId="4D270881" w14:textId="77777777" w:rsidTr="0049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pct"/>
            <w:shd w:val="clear" w:color="auto" w:fill="auto"/>
          </w:tcPr>
          <w:p w14:paraId="052237ED" w14:textId="36318E5A" w:rsidR="00D379D2" w:rsidRDefault="00D379D2" w:rsidP="00D379D2">
            <w:r>
              <w:t>Leadership Development Program recruitment</w:t>
            </w:r>
          </w:p>
        </w:tc>
        <w:tc>
          <w:tcPr>
            <w:tcW w:w="919" w:type="pct"/>
            <w:shd w:val="clear" w:color="auto" w:fill="auto"/>
          </w:tcPr>
          <w:p w14:paraId="0CC82158" w14:textId="6EEAAFD2" w:rsidR="00D379D2" w:rsidRDefault="00D379D2" w:rsidP="00D379D2">
            <w:pPr>
              <w:cnfStyle w:val="000000100000" w:firstRow="0" w:lastRow="0" w:firstColumn="0" w:lastColumn="0" w:oddVBand="0" w:evenVBand="0" w:oddHBand="1" w:evenHBand="0" w:firstRowFirstColumn="0" w:firstRowLastColumn="0" w:lastRowFirstColumn="0" w:lastRowLastColumn="0"/>
            </w:pPr>
            <w:r>
              <w:t>Recruitment for coaches and rising stars for the program</w:t>
            </w:r>
          </w:p>
        </w:tc>
        <w:tc>
          <w:tcPr>
            <w:tcW w:w="682" w:type="pct"/>
            <w:shd w:val="clear" w:color="auto" w:fill="auto"/>
          </w:tcPr>
          <w:p w14:paraId="74B3E0D1" w14:textId="7DFDF8FC" w:rsidR="00D379D2" w:rsidRDefault="00D379D2" w:rsidP="00D379D2">
            <w:pPr>
              <w:cnfStyle w:val="000000100000" w:firstRow="0" w:lastRow="0" w:firstColumn="0" w:lastColumn="0" w:oddVBand="0" w:evenVBand="0" w:oddHBand="1" w:evenHBand="0" w:firstRowFirstColumn="0" w:firstRowLastColumn="0" w:lastRowFirstColumn="0" w:lastRowLastColumn="0"/>
            </w:pPr>
            <w:r>
              <w:t>Chapter member distribution list</w:t>
            </w:r>
          </w:p>
        </w:tc>
        <w:tc>
          <w:tcPr>
            <w:tcW w:w="820" w:type="pct"/>
            <w:shd w:val="clear" w:color="auto" w:fill="auto"/>
          </w:tcPr>
          <w:p w14:paraId="33C4A671" w14:textId="7768A4CF" w:rsidR="00D379D2" w:rsidRDefault="00D379D2" w:rsidP="00D379D2">
            <w:pPr>
              <w:cnfStyle w:val="000000100000" w:firstRow="0" w:lastRow="0" w:firstColumn="0" w:lastColumn="0" w:oddVBand="0" w:evenVBand="0" w:oddHBand="1" w:evenHBand="0" w:firstRowFirstColumn="0" w:firstRowLastColumn="0" w:lastRowFirstColumn="0" w:lastRowLastColumn="0"/>
            </w:pPr>
            <w:r>
              <w:t>Beginning of the academic year</w:t>
            </w:r>
          </w:p>
        </w:tc>
        <w:tc>
          <w:tcPr>
            <w:tcW w:w="802" w:type="pct"/>
            <w:shd w:val="clear" w:color="auto" w:fill="auto"/>
          </w:tcPr>
          <w:p w14:paraId="1A3201EA" w14:textId="626AE6D9" w:rsidR="00D379D2" w:rsidRDefault="00D379D2" w:rsidP="00D379D2">
            <w:pPr>
              <w:cnfStyle w:val="000000100000" w:firstRow="0" w:lastRow="0" w:firstColumn="0" w:lastColumn="0" w:oddVBand="0" w:evenVBand="0" w:oddHBand="1" w:evenHBand="0" w:firstRowFirstColumn="0" w:firstRowLastColumn="0" w:lastRowFirstColumn="0" w:lastRowLastColumn="0"/>
            </w:pPr>
            <w:r>
              <w:t>Email</w:t>
            </w:r>
          </w:p>
        </w:tc>
        <w:tc>
          <w:tcPr>
            <w:tcW w:w="698" w:type="pct"/>
            <w:shd w:val="clear" w:color="auto" w:fill="auto"/>
          </w:tcPr>
          <w:p w14:paraId="0B801EB7" w14:textId="0596CE87" w:rsidR="00D379D2" w:rsidRDefault="00D379D2" w:rsidP="00D379D2">
            <w:pPr>
              <w:cnfStyle w:val="000000100000" w:firstRow="0" w:lastRow="0" w:firstColumn="0" w:lastColumn="0" w:oddVBand="0" w:evenVBand="0" w:oddHBand="1" w:evenHBand="0" w:firstRowFirstColumn="0" w:firstRowLastColumn="0" w:lastRowFirstColumn="0" w:lastRowLastColumn="0"/>
            </w:pPr>
            <w:r>
              <w:t>Education chair</w:t>
            </w:r>
          </w:p>
        </w:tc>
      </w:tr>
      <w:tr w:rsidR="00D379D2" w14:paraId="18F6D557" w14:textId="77777777" w:rsidTr="0070524A">
        <w:tc>
          <w:tcPr>
            <w:cnfStyle w:val="001000000000" w:firstRow="0" w:lastRow="0" w:firstColumn="1" w:lastColumn="0" w:oddVBand="0" w:evenVBand="0" w:oddHBand="0" w:evenHBand="0" w:firstRowFirstColumn="0" w:firstRowLastColumn="0" w:lastRowFirstColumn="0" w:lastRowLastColumn="0"/>
            <w:tcW w:w="1078" w:type="pct"/>
            <w:shd w:val="clear" w:color="auto" w:fill="auto"/>
          </w:tcPr>
          <w:p w14:paraId="3F68915B" w14:textId="57A98B7F" w:rsidR="00D379D2" w:rsidRDefault="00D379D2" w:rsidP="00D379D2">
            <w:r>
              <w:t>Chapter election notices</w:t>
            </w:r>
          </w:p>
        </w:tc>
        <w:tc>
          <w:tcPr>
            <w:tcW w:w="919" w:type="pct"/>
            <w:shd w:val="clear" w:color="auto" w:fill="auto"/>
          </w:tcPr>
          <w:p w14:paraId="299D2A46" w14:textId="6AE37301" w:rsidR="00D379D2" w:rsidRDefault="00D379D2" w:rsidP="00D379D2">
            <w:pPr>
              <w:cnfStyle w:val="000000000000" w:firstRow="0" w:lastRow="0" w:firstColumn="0" w:lastColumn="0" w:oddVBand="0" w:evenVBand="0" w:oddHBand="0" w:evenHBand="0" w:firstRowFirstColumn="0" w:firstRowLastColumn="0" w:lastRowFirstColumn="0" w:lastRowLastColumn="0"/>
            </w:pPr>
            <w:r>
              <w:t>Official notice of election date/time/location, candidates, ballot, and mail-in address for those who cannot attend the election meeting</w:t>
            </w:r>
          </w:p>
        </w:tc>
        <w:tc>
          <w:tcPr>
            <w:tcW w:w="682" w:type="pct"/>
            <w:shd w:val="clear" w:color="auto" w:fill="auto"/>
          </w:tcPr>
          <w:p w14:paraId="0D6B8D95" w14:textId="03553B8A" w:rsidR="00D379D2" w:rsidRDefault="00D379D2" w:rsidP="00D379D2">
            <w:pPr>
              <w:cnfStyle w:val="000000000000" w:firstRow="0" w:lastRow="0" w:firstColumn="0" w:lastColumn="0" w:oddVBand="0" w:evenVBand="0" w:oddHBand="0" w:evenHBand="0" w:firstRowFirstColumn="0" w:firstRowLastColumn="0" w:lastRowFirstColumn="0" w:lastRowLastColumn="0"/>
            </w:pPr>
            <w:r>
              <w:t>Chapter member distribution list</w:t>
            </w:r>
          </w:p>
        </w:tc>
        <w:tc>
          <w:tcPr>
            <w:tcW w:w="820" w:type="pct"/>
            <w:shd w:val="clear" w:color="auto" w:fill="auto"/>
          </w:tcPr>
          <w:p w14:paraId="722351E9" w14:textId="7A21E279" w:rsidR="00D379D2" w:rsidRDefault="00D379D2" w:rsidP="00D379D2">
            <w:pPr>
              <w:cnfStyle w:val="000000000000" w:firstRow="0" w:lastRow="0" w:firstColumn="0" w:lastColumn="0" w:oddVBand="0" w:evenVBand="0" w:oddHBand="0" w:evenHBand="0" w:firstRowFirstColumn="0" w:firstRowLastColumn="0" w:lastRowFirstColumn="0" w:lastRowLastColumn="0"/>
            </w:pPr>
            <w:r>
              <w:t>Spring</w:t>
            </w:r>
          </w:p>
        </w:tc>
        <w:tc>
          <w:tcPr>
            <w:tcW w:w="802" w:type="pct"/>
            <w:shd w:val="clear" w:color="auto" w:fill="auto"/>
          </w:tcPr>
          <w:p w14:paraId="500A4E1B" w14:textId="192256D2" w:rsidR="00D379D2" w:rsidRDefault="00D379D2" w:rsidP="00D379D2">
            <w:pPr>
              <w:cnfStyle w:val="000000000000" w:firstRow="0" w:lastRow="0" w:firstColumn="0" w:lastColumn="0" w:oddVBand="0" w:evenVBand="0" w:oddHBand="0" w:evenHBand="0" w:firstRowFirstColumn="0" w:firstRowLastColumn="0" w:lastRowFirstColumn="0" w:lastRowLastColumn="0"/>
            </w:pPr>
            <w:r>
              <w:t>Email</w:t>
            </w:r>
          </w:p>
        </w:tc>
        <w:tc>
          <w:tcPr>
            <w:tcW w:w="698" w:type="pct"/>
            <w:shd w:val="clear" w:color="auto" w:fill="auto"/>
          </w:tcPr>
          <w:p w14:paraId="36634264" w14:textId="47A10629" w:rsidR="00D379D2" w:rsidRDefault="00D379D2" w:rsidP="00D379D2">
            <w:pPr>
              <w:cnfStyle w:val="000000000000" w:firstRow="0" w:lastRow="0" w:firstColumn="0" w:lastColumn="0" w:oddVBand="0" w:evenVBand="0" w:oddHBand="0" w:evenHBand="0" w:firstRowFirstColumn="0" w:firstRowLastColumn="0" w:lastRowFirstColumn="0" w:lastRowLastColumn="0"/>
            </w:pPr>
            <w:r>
              <w:t>Nominations chair</w:t>
            </w:r>
          </w:p>
        </w:tc>
      </w:tr>
      <w:tr w:rsidR="00D379D2" w14:paraId="03B490BD" w14:textId="77777777" w:rsidTr="00705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pct"/>
            <w:shd w:val="clear" w:color="auto" w:fill="auto"/>
          </w:tcPr>
          <w:p w14:paraId="55074842" w14:textId="5D9BC314" w:rsidR="00D379D2" w:rsidRDefault="00D379D2" w:rsidP="00D379D2">
            <w:r>
              <w:t>Membership surveys</w:t>
            </w:r>
          </w:p>
        </w:tc>
        <w:tc>
          <w:tcPr>
            <w:tcW w:w="919" w:type="pct"/>
            <w:shd w:val="clear" w:color="auto" w:fill="auto"/>
          </w:tcPr>
          <w:p w14:paraId="136BE19F" w14:textId="6E83607E" w:rsidR="00D379D2" w:rsidRDefault="00D379D2" w:rsidP="00D379D2">
            <w:pPr>
              <w:cnfStyle w:val="000000100000" w:firstRow="0" w:lastRow="0" w:firstColumn="0" w:lastColumn="0" w:oddVBand="0" w:evenVBand="0" w:oddHBand="1" w:evenHBand="0" w:firstRowFirstColumn="0" w:firstRowLastColumn="0" w:lastRowFirstColumn="0" w:lastRowLastColumn="0"/>
            </w:pPr>
            <w:r>
              <w:t>Input request for opinions on chapter operations and meeting topics</w:t>
            </w:r>
          </w:p>
        </w:tc>
        <w:tc>
          <w:tcPr>
            <w:tcW w:w="682" w:type="pct"/>
            <w:shd w:val="clear" w:color="auto" w:fill="auto"/>
          </w:tcPr>
          <w:p w14:paraId="2CBB5BD7" w14:textId="11BB0206" w:rsidR="00D379D2" w:rsidRDefault="00D379D2" w:rsidP="00D379D2">
            <w:pPr>
              <w:cnfStyle w:val="000000100000" w:firstRow="0" w:lastRow="0" w:firstColumn="0" w:lastColumn="0" w:oddVBand="0" w:evenVBand="0" w:oddHBand="1" w:evenHBand="0" w:firstRowFirstColumn="0" w:firstRowLastColumn="0" w:lastRowFirstColumn="0" w:lastRowLastColumn="0"/>
            </w:pPr>
            <w:r>
              <w:t>General distribution list</w:t>
            </w:r>
          </w:p>
        </w:tc>
        <w:tc>
          <w:tcPr>
            <w:tcW w:w="820" w:type="pct"/>
            <w:shd w:val="clear" w:color="auto" w:fill="auto"/>
          </w:tcPr>
          <w:p w14:paraId="2ABF2119" w14:textId="6CF8D2C3" w:rsidR="00D379D2" w:rsidRDefault="00D379D2" w:rsidP="00D379D2">
            <w:pPr>
              <w:cnfStyle w:val="000000100000" w:firstRow="0" w:lastRow="0" w:firstColumn="0" w:lastColumn="0" w:oddVBand="0" w:evenVBand="0" w:oddHBand="1" w:evenHBand="0" w:firstRowFirstColumn="0" w:firstRowLastColumn="0" w:lastRowFirstColumn="0" w:lastRowLastColumn="0"/>
            </w:pPr>
            <w:r>
              <w:t>Summer</w:t>
            </w:r>
          </w:p>
        </w:tc>
        <w:tc>
          <w:tcPr>
            <w:tcW w:w="802" w:type="pct"/>
            <w:shd w:val="clear" w:color="auto" w:fill="auto"/>
          </w:tcPr>
          <w:p w14:paraId="01657555" w14:textId="2D537967" w:rsidR="00D379D2" w:rsidRDefault="00D379D2" w:rsidP="00D379D2">
            <w:pPr>
              <w:cnfStyle w:val="000000100000" w:firstRow="0" w:lastRow="0" w:firstColumn="0" w:lastColumn="0" w:oddVBand="0" w:evenVBand="0" w:oddHBand="1" w:evenHBand="0" w:firstRowFirstColumn="0" w:firstRowLastColumn="0" w:lastRowFirstColumn="0" w:lastRowLastColumn="0"/>
            </w:pPr>
            <w:r>
              <w:t>Email</w:t>
            </w:r>
          </w:p>
        </w:tc>
        <w:tc>
          <w:tcPr>
            <w:tcW w:w="698" w:type="pct"/>
            <w:shd w:val="clear" w:color="auto" w:fill="auto"/>
          </w:tcPr>
          <w:p w14:paraId="2C52E8AA" w14:textId="248561FD" w:rsidR="00D379D2" w:rsidRDefault="00D379D2" w:rsidP="00D379D2">
            <w:pPr>
              <w:cnfStyle w:val="000000100000" w:firstRow="0" w:lastRow="0" w:firstColumn="0" w:lastColumn="0" w:oddVBand="0" w:evenVBand="0" w:oddHBand="1" w:evenHBand="0" w:firstRowFirstColumn="0" w:firstRowLastColumn="0" w:lastRowFirstColumn="0" w:lastRowLastColumn="0"/>
            </w:pPr>
            <w:r>
              <w:t>Vice President</w:t>
            </w:r>
          </w:p>
        </w:tc>
      </w:tr>
    </w:tbl>
    <w:p w14:paraId="6DCB9989" w14:textId="77777777" w:rsidR="00194FC5" w:rsidRDefault="00194FC5" w:rsidP="00367D9E"/>
    <w:p w14:paraId="45CE867C" w14:textId="77777777" w:rsidR="0006594F" w:rsidRDefault="0006594F" w:rsidP="00C2112F">
      <w:pPr>
        <w:pStyle w:val="Heading1"/>
        <w:sectPr w:rsidR="0006594F" w:rsidSect="0006594F">
          <w:pgSz w:w="15840" w:h="12240" w:orient="landscape"/>
          <w:pgMar w:top="1440" w:right="1440" w:bottom="1440" w:left="1440" w:header="720" w:footer="720" w:gutter="0"/>
          <w:cols w:space="720"/>
          <w:docGrid w:linePitch="360"/>
        </w:sectPr>
      </w:pPr>
    </w:p>
    <w:p w14:paraId="179E8D6D" w14:textId="77777777" w:rsidR="00C2112F" w:rsidRDefault="00C2112F" w:rsidP="00C2112F">
      <w:pPr>
        <w:pStyle w:val="Heading1"/>
      </w:pPr>
      <w:r>
        <w:lastRenderedPageBreak/>
        <w:t>Evaluating Success</w:t>
      </w:r>
    </w:p>
    <w:p w14:paraId="27E1C5CD" w14:textId="6F957936" w:rsidR="00793432" w:rsidRDefault="00793432" w:rsidP="00460482">
      <w:r>
        <w:t>We continuously re-evaluat</w:t>
      </w:r>
      <w:r w:rsidR="000335BE">
        <w:t>e</w:t>
      </w:r>
      <w:r>
        <w:t xml:space="preserve"> our communication strategy </w:t>
      </w:r>
      <w:r w:rsidR="006C29EE">
        <w:t>and make</w:t>
      </w:r>
      <w:r>
        <w:t xml:space="preserve"> changes based on the following:</w:t>
      </w:r>
    </w:p>
    <w:p w14:paraId="1B6E1886" w14:textId="263E72B2" w:rsidR="00793432" w:rsidRPr="00362B6F" w:rsidRDefault="00793432" w:rsidP="00793432">
      <w:pPr>
        <w:pStyle w:val="ListParagraph"/>
        <w:numPr>
          <w:ilvl w:val="0"/>
          <w:numId w:val="7"/>
        </w:numPr>
      </w:pPr>
      <w:r w:rsidRPr="00362B6F">
        <w:rPr>
          <w:lang w:val="en-GB"/>
        </w:rPr>
        <w:t xml:space="preserve">Have </w:t>
      </w:r>
      <w:r>
        <w:rPr>
          <w:lang w:val="en-GB"/>
        </w:rPr>
        <w:t>we achieved our objectives?</w:t>
      </w:r>
    </w:p>
    <w:p w14:paraId="1654A1D7" w14:textId="77777777" w:rsidR="00FC7E37" w:rsidRPr="00362B6F" w:rsidRDefault="00FC7E37" w:rsidP="00FC7E37">
      <w:pPr>
        <w:pStyle w:val="ListParagraph"/>
        <w:numPr>
          <w:ilvl w:val="0"/>
          <w:numId w:val="7"/>
        </w:numPr>
      </w:pPr>
      <w:r>
        <w:t>Did we</w:t>
      </w:r>
      <w:r w:rsidRPr="00362B6F">
        <w:t xml:space="preserve"> use the right tools?</w:t>
      </w:r>
    </w:p>
    <w:p w14:paraId="47D16DFA" w14:textId="568B3985" w:rsidR="00FC7E37" w:rsidRPr="00362B6F" w:rsidRDefault="00FC7E37" w:rsidP="00FC7E37">
      <w:pPr>
        <w:pStyle w:val="ListParagraph"/>
        <w:numPr>
          <w:ilvl w:val="0"/>
          <w:numId w:val="7"/>
        </w:numPr>
      </w:pPr>
      <w:r w:rsidRPr="00362B6F">
        <w:t xml:space="preserve">Did </w:t>
      </w:r>
      <w:r>
        <w:t>we</w:t>
      </w:r>
      <w:r w:rsidR="00F91CFA">
        <w:t xml:space="preserve"> come in on budget?</w:t>
      </w:r>
    </w:p>
    <w:p w14:paraId="69AF985B" w14:textId="77777777" w:rsidR="00793432" w:rsidRPr="00362B6F" w:rsidRDefault="00793432" w:rsidP="00793432">
      <w:pPr>
        <w:pStyle w:val="ListParagraph"/>
        <w:numPr>
          <w:ilvl w:val="0"/>
          <w:numId w:val="7"/>
        </w:numPr>
      </w:pPr>
      <w:r w:rsidRPr="00362B6F">
        <w:rPr>
          <w:lang w:val="en-GB"/>
        </w:rPr>
        <w:t xml:space="preserve">Did </w:t>
      </w:r>
      <w:r>
        <w:rPr>
          <w:lang w:val="en-GB"/>
        </w:rPr>
        <w:t>we</w:t>
      </w:r>
      <w:r w:rsidRPr="00362B6F">
        <w:rPr>
          <w:lang w:val="en-GB"/>
        </w:rPr>
        <w:t xml:space="preserve"> reach the right audience?</w:t>
      </w:r>
    </w:p>
    <w:p w14:paraId="0DCDE1AD" w14:textId="335AEAC0" w:rsidR="006D05A2" w:rsidRDefault="006D05A2" w:rsidP="006D05A2">
      <w:pPr>
        <w:pStyle w:val="ListParagraph"/>
        <w:numPr>
          <w:ilvl w:val="0"/>
          <w:numId w:val="7"/>
        </w:numPr>
      </w:pPr>
      <w:r>
        <w:rPr>
          <w:lang w:val="en-GB"/>
        </w:rPr>
        <w:t>Did we communicate our message effectively?</w:t>
      </w:r>
    </w:p>
    <w:p w14:paraId="67A3ECC9" w14:textId="68E2A02B" w:rsidR="008672FF" w:rsidRDefault="0059625B" w:rsidP="008672FF">
      <w:pPr>
        <w:pStyle w:val="ListParagraph"/>
        <w:numPr>
          <w:ilvl w:val="0"/>
          <w:numId w:val="7"/>
        </w:numPr>
      </w:pPr>
      <w:r>
        <w:t>Did</w:t>
      </w:r>
      <w:r w:rsidR="008672FF">
        <w:t xml:space="preserve"> our audience take the desired actions</w:t>
      </w:r>
      <w:r w:rsidR="008672FF" w:rsidRPr="00362B6F">
        <w:t xml:space="preserve"> as a result?</w:t>
      </w:r>
    </w:p>
    <w:p w14:paraId="194AB93C" w14:textId="45FACBBD" w:rsidR="00460482" w:rsidRDefault="00460482" w:rsidP="00460482">
      <w:r w:rsidRPr="00793432">
        <w:t xml:space="preserve">We </w:t>
      </w:r>
      <w:r>
        <w:t>periodically</w:t>
      </w:r>
      <w:r w:rsidRPr="00793432">
        <w:t xml:space="preserve"> evaluate the success of our communication strategy based on meeting the following </w:t>
      </w:r>
      <w:r>
        <w:t>Key Performance Indicators.</w:t>
      </w:r>
    </w:p>
    <w:tbl>
      <w:tblPr>
        <w:tblStyle w:val="ListTable3-Accent1"/>
        <w:tblW w:w="5000" w:type="pct"/>
        <w:tblLook w:val="04A0" w:firstRow="1" w:lastRow="0" w:firstColumn="1" w:lastColumn="0" w:noHBand="0" w:noVBand="1"/>
      </w:tblPr>
      <w:tblGrid>
        <w:gridCol w:w="3118"/>
        <w:gridCol w:w="3117"/>
        <w:gridCol w:w="3115"/>
      </w:tblGrid>
      <w:tr w:rsidR="004C0F5B" w14:paraId="6D96070E" w14:textId="7DE04764" w:rsidTr="004914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7" w:type="pct"/>
          </w:tcPr>
          <w:p w14:paraId="7CFCBB81" w14:textId="08BA0312" w:rsidR="004C0F5B" w:rsidRDefault="004C0F5B" w:rsidP="00460482">
            <w:r>
              <w:t>Key Performance Indicator</w:t>
            </w:r>
          </w:p>
        </w:tc>
        <w:tc>
          <w:tcPr>
            <w:tcW w:w="1667" w:type="pct"/>
          </w:tcPr>
          <w:p w14:paraId="06B23921" w14:textId="0C1BBC77" w:rsidR="004C0F5B" w:rsidRDefault="004C0F5B" w:rsidP="00460482">
            <w:pPr>
              <w:cnfStyle w:val="100000000000" w:firstRow="1" w:lastRow="0" w:firstColumn="0" w:lastColumn="0" w:oddVBand="0" w:evenVBand="0" w:oddHBand="0" w:evenHBand="0" w:firstRowFirstColumn="0" w:firstRowLastColumn="0" w:lastRowFirstColumn="0" w:lastRowLastColumn="0"/>
            </w:pPr>
            <w:r>
              <w:t>Target</w:t>
            </w:r>
          </w:p>
        </w:tc>
        <w:tc>
          <w:tcPr>
            <w:tcW w:w="1666" w:type="pct"/>
          </w:tcPr>
          <w:p w14:paraId="201FCC8E" w14:textId="7D48B3CB" w:rsidR="004C0F5B" w:rsidRDefault="004C0F5B" w:rsidP="00460482">
            <w:pPr>
              <w:cnfStyle w:val="100000000000" w:firstRow="1" w:lastRow="0" w:firstColumn="0" w:lastColumn="0" w:oddVBand="0" w:evenVBand="0" w:oddHBand="0" w:evenHBand="0" w:firstRowFirstColumn="0" w:firstRowLastColumn="0" w:lastRowFirstColumn="0" w:lastRowLastColumn="0"/>
            </w:pPr>
            <w:r>
              <w:t>Frequency</w:t>
            </w:r>
          </w:p>
        </w:tc>
      </w:tr>
      <w:tr w:rsidR="004C0F5B" w14:paraId="18359428" w14:textId="7EF7158F" w:rsidTr="0049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F998438" w14:textId="5CC9AA2A" w:rsidR="004C0F5B" w:rsidRDefault="004C0F5B" w:rsidP="00460482">
            <w:r>
              <w:t>Percentage of Email Opens</w:t>
            </w:r>
          </w:p>
        </w:tc>
        <w:tc>
          <w:tcPr>
            <w:tcW w:w="1667" w:type="pct"/>
          </w:tcPr>
          <w:p w14:paraId="2F7233FB" w14:textId="35DED54F" w:rsidR="004C0F5B" w:rsidRDefault="002863E2" w:rsidP="00460482">
            <w:pPr>
              <w:cnfStyle w:val="000000100000" w:firstRow="0" w:lastRow="0" w:firstColumn="0" w:lastColumn="0" w:oddVBand="0" w:evenVBand="0" w:oddHBand="1" w:evenHBand="0" w:firstRowFirstColumn="0" w:firstRowLastColumn="0" w:lastRowFirstColumn="0" w:lastRowLastColumn="0"/>
            </w:pPr>
            <w:r>
              <w:t>20%</w:t>
            </w:r>
          </w:p>
        </w:tc>
        <w:tc>
          <w:tcPr>
            <w:tcW w:w="1666" w:type="pct"/>
          </w:tcPr>
          <w:p w14:paraId="68031512" w14:textId="2F9B08AE" w:rsidR="004C0F5B" w:rsidRDefault="002863E2" w:rsidP="00460482">
            <w:pPr>
              <w:cnfStyle w:val="000000100000" w:firstRow="0" w:lastRow="0" w:firstColumn="0" w:lastColumn="0" w:oddVBand="0" w:evenVBand="0" w:oddHBand="1" w:evenHBand="0" w:firstRowFirstColumn="0" w:firstRowLastColumn="0" w:lastRowFirstColumn="0" w:lastRowLastColumn="0"/>
            </w:pPr>
            <w:r>
              <w:t>By campaign</w:t>
            </w:r>
          </w:p>
        </w:tc>
      </w:tr>
      <w:tr w:rsidR="004C0F5B" w14:paraId="271D228B" w14:textId="594C32C6" w:rsidTr="00491433">
        <w:tc>
          <w:tcPr>
            <w:cnfStyle w:val="001000000000" w:firstRow="0" w:lastRow="0" w:firstColumn="1" w:lastColumn="0" w:oddVBand="0" w:evenVBand="0" w:oddHBand="0" w:evenHBand="0" w:firstRowFirstColumn="0" w:firstRowLastColumn="0" w:lastRowFirstColumn="0" w:lastRowLastColumn="0"/>
            <w:tcW w:w="1667" w:type="pct"/>
          </w:tcPr>
          <w:p w14:paraId="5A817362" w14:textId="6ADC6E6F" w:rsidR="004C0F5B" w:rsidRDefault="004C0F5B" w:rsidP="00460482">
            <w:r>
              <w:t>Number of social media engagements</w:t>
            </w:r>
          </w:p>
        </w:tc>
        <w:tc>
          <w:tcPr>
            <w:tcW w:w="1667" w:type="pct"/>
          </w:tcPr>
          <w:p w14:paraId="333460ED" w14:textId="55EBEFD1" w:rsidR="004C0F5B" w:rsidRDefault="002863E2" w:rsidP="00491433">
            <w:pPr>
              <w:cnfStyle w:val="000000000000" w:firstRow="0" w:lastRow="0" w:firstColumn="0" w:lastColumn="0" w:oddVBand="0" w:evenVBand="0" w:oddHBand="0" w:evenHBand="0" w:firstRowFirstColumn="0" w:firstRowLastColumn="0" w:lastRowFirstColumn="0" w:lastRowLastColumn="0"/>
            </w:pPr>
            <w:r>
              <w:t>30 impressions</w:t>
            </w:r>
          </w:p>
        </w:tc>
        <w:tc>
          <w:tcPr>
            <w:tcW w:w="1666" w:type="pct"/>
          </w:tcPr>
          <w:p w14:paraId="5B44AA99" w14:textId="61CD37E6" w:rsidR="004C0F5B" w:rsidRDefault="002863E2" w:rsidP="00460482">
            <w:pPr>
              <w:cnfStyle w:val="000000000000" w:firstRow="0" w:lastRow="0" w:firstColumn="0" w:lastColumn="0" w:oddVBand="0" w:evenVBand="0" w:oddHBand="0" w:evenHBand="0" w:firstRowFirstColumn="0" w:firstRowLastColumn="0" w:lastRowFirstColumn="0" w:lastRowLastColumn="0"/>
            </w:pPr>
            <w:r>
              <w:t>By tweet</w:t>
            </w:r>
          </w:p>
        </w:tc>
      </w:tr>
      <w:tr w:rsidR="004C0F5B" w14:paraId="50293A4A" w14:textId="74519329" w:rsidTr="0049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6D18A30" w14:textId="0EF29585" w:rsidR="004C0F5B" w:rsidRDefault="004C0F5B" w:rsidP="00460482">
            <w:r>
              <w:t>Number of meeting attendees</w:t>
            </w:r>
          </w:p>
        </w:tc>
        <w:tc>
          <w:tcPr>
            <w:tcW w:w="1667" w:type="pct"/>
          </w:tcPr>
          <w:p w14:paraId="0FAF38F8" w14:textId="59636B75" w:rsidR="004C0F5B" w:rsidRDefault="002863E2" w:rsidP="00460482">
            <w:pPr>
              <w:cnfStyle w:val="000000100000" w:firstRow="0" w:lastRow="0" w:firstColumn="0" w:lastColumn="0" w:oddVBand="0" w:evenVBand="0" w:oddHBand="1" w:evenHBand="0" w:firstRowFirstColumn="0" w:firstRowLastColumn="0" w:lastRowFirstColumn="0" w:lastRowLastColumn="0"/>
            </w:pPr>
            <w:r>
              <w:t>20 attendees</w:t>
            </w:r>
          </w:p>
        </w:tc>
        <w:tc>
          <w:tcPr>
            <w:tcW w:w="1666" w:type="pct"/>
          </w:tcPr>
          <w:p w14:paraId="78877517" w14:textId="53BFDF8B" w:rsidR="004C0F5B" w:rsidRDefault="002863E2" w:rsidP="00460482">
            <w:pPr>
              <w:cnfStyle w:val="000000100000" w:firstRow="0" w:lastRow="0" w:firstColumn="0" w:lastColumn="0" w:oddVBand="0" w:evenVBand="0" w:oddHBand="1" w:evenHBand="0" w:firstRowFirstColumn="0" w:firstRowLastColumn="0" w:lastRowFirstColumn="0" w:lastRowLastColumn="0"/>
            </w:pPr>
            <w:r>
              <w:t>Monthly</w:t>
            </w:r>
          </w:p>
        </w:tc>
      </w:tr>
      <w:tr w:rsidR="004C0F5B" w14:paraId="5FB3081F" w14:textId="466031C9" w:rsidTr="00491433">
        <w:tc>
          <w:tcPr>
            <w:cnfStyle w:val="001000000000" w:firstRow="0" w:lastRow="0" w:firstColumn="1" w:lastColumn="0" w:oddVBand="0" w:evenVBand="0" w:oddHBand="0" w:evenHBand="0" w:firstRowFirstColumn="0" w:firstRowLastColumn="0" w:lastRowFirstColumn="0" w:lastRowLastColumn="0"/>
            <w:tcW w:w="1667" w:type="pct"/>
          </w:tcPr>
          <w:p w14:paraId="5AE4B7D4" w14:textId="3C353D46" w:rsidR="004C0F5B" w:rsidRDefault="004C0F5B" w:rsidP="00460482">
            <w:r>
              <w:t>Increase in membership</w:t>
            </w:r>
          </w:p>
        </w:tc>
        <w:tc>
          <w:tcPr>
            <w:tcW w:w="1667" w:type="pct"/>
          </w:tcPr>
          <w:p w14:paraId="136D35BB" w14:textId="0B7C2468" w:rsidR="004C0F5B" w:rsidRDefault="004C0F5B" w:rsidP="00491433">
            <w:pPr>
              <w:cnfStyle w:val="000000000000" w:firstRow="0" w:lastRow="0" w:firstColumn="0" w:lastColumn="0" w:oddVBand="0" w:evenVBand="0" w:oddHBand="0" w:evenHBand="0" w:firstRowFirstColumn="0" w:firstRowLastColumn="0" w:lastRowFirstColumn="0" w:lastRowLastColumn="0"/>
            </w:pPr>
            <w:r>
              <w:t>Increase membership by 5%</w:t>
            </w:r>
          </w:p>
        </w:tc>
        <w:tc>
          <w:tcPr>
            <w:tcW w:w="1666" w:type="pct"/>
          </w:tcPr>
          <w:p w14:paraId="7362C196" w14:textId="5C74266A" w:rsidR="004C0F5B" w:rsidRDefault="004C0F5B" w:rsidP="00460482">
            <w:pPr>
              <w:cnfStyle w:val="000000000000" w:firstRow="0" w:lastRow="0" w:firstColumn="0" w:lastColumn="0" w:oddVBand="0" w:evenVBand="0" w:oddHBand="0" w:evenHBand="0" w:firstRowFirstColumn="0" w:firstRowLastColumn="0" w:lastRowFirstColumn="0" w:lastRowLastColumn="0"/>
            </w:pPr>
            <w:r>
              <w:t>Annually</w:t>
            </w:r>
          </w:p>
        </w:tc>
      </w:tr>
    </w:tbl>
    <w:p w14:paraId="148FA87F" w14:textId="77777777" w:rsidR="00CF5C6E" w:rsidRDefault="00CF5C6E" w:rsidP="0006594F">
      <w:pPr>
        <w:pStyle w:val="Heading1"/>
      </w:pPr>
      <w:r>
        <w:br w:type="page"/>
      </w:r>
    </w:p>
    <w:p w14:paraId="030AEE80" w14:textId="154F0C18" w:rsidR="00362B6F" w:rsidRDefault="0006594F" w:rsidP="0006594F">
      <w:pPr>
        <w:pStyle w:val="Heading1"/>
      </w:pPr>
      <w:r>
        <w:lastRenderedPageBreak/>
        <w:t>Appendix</w:t>
      </w:r>
    </w:p>
    <w:p w14:paraId="3753C55D" w14:textId="7A23D078" w:rsidR="0006594F" w:rsidRDefault="0006594F" w:rsidP="0006594F">
      <w:pPr>
        <w:pStyle w:val="Heading2"/>
      </w:pPr>
      <w:r>
        <w:t>Definitions</w:t>
      </w:r>
    </w:p>
    <w:p w14:paraId="4B01940A" w14:textId="161A06FA" w:rsidR="0006594F" w:rsidRDefault="0006594F" w:rsidP="0006594F">
      <w:pPr>
        <w:pStyle w:val="Heading3"/>
      </w:pPr>
      <w:r>
        <w:t>Communication Strategy</w:t>
      </w:r>
    </w:p>
    <w:p w14:paraId="7F8A53CC" w14:textId="0186EEAC" w:rsidR="0006594F" w:rsidRDefault="0006594F" w:rsidP="0006594F">
      <w:r>
        <w:t>A holistic plan used to approach engaging our audience to ensure effective communication.</w:t>
      </w:r>
    </w:p>
    <w:p w14:paraId="307EFA27" w14:textId="58366D51" w:rsidR="0006594F" w:rsidRDefault="0006594F" w:rsidP="0006594F">
      <w:pPr>
        <w:pStyle w:val="Heading3"/>
      </w:pPr>
      <w:r>
        <w:t>Media</w:t>
      </w:r>
    </w:p>
    <w:p w14:paraId="3B0C954B" w14:textId="24CA72D4" w:rsidR="0006594F" w:rsidRDefault="0006594F" w:rsidP="0006594F">
      <w:r>
        <w:t>Space used to communication our messaging.</w:t>
      </w:r>
    </w:p>
    <w:p w14:paraId="54FAC312" w14:textId="6C3F8A54" w:rsidR="0006594F" w:rsidRDefault="0006594F" w:rsidP="0006594F">
      <w:pPr>
        <w:pStyle w:val="Heading3"/>
      </w:pPr>
      <w:r>
        <w:t>Channels</w:t>
      </w:r>
    </w:p>
    <w:p w14:paraId="5CAAA4A3" w14:textId="3922B407" w:rsidR="0006594F" w:rsidRDefault="0006594F" w:rsidP="0006594F">
      <w:r>
        <w:t>The possible routes our communications might take to reach our audience.</w:t>
      </w:r>
    </w:p>
    <w:p w14:paraId="7C14BFA8" w14:textId="54B34C08" w:rsidR="0006594F" w:rsidRDefault="00072376" w:rsidP="0006594F">
      <w:pPr>
        <w:pStyle w:val="Heading3"/>
      </w:pPr>
      <w:r>
        <w:t>Multi</w:t>
      </w:r>
      <w:bookmarkStart w:id="0" w:name="_GoBack"/>
      <w:bookmarkEnd w:id="0"/>
      <w:r w:rsidR="0006594F">
        <w:t>media</w:t>
      </w:r>
    </w:p>
    <w:p w14:paraId="4583B5B3" w14:textId="46564549" w:rsidR="0006594F" w:rsidRPr="0006594F" w:rsidRDefault="0006594F" w:rsidP="0006594F">
      <w:r>
        <w:t>The use of more than one channel to reach our audience.</w:t>
      </w:r>
    </w:p>
    <w:sectPr w:rsidR="0006594F" w:rsidRPr="00065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06E0D" w14:textId="77777777" w:rsidR="00293004" w:rsidRDefault="00293004" w:rsidP="00573F54">
      <w:pPr>
        <w:spacing w:after="0" w:line="240" w:lineRule="auto"/>
      </w:pPr>
      <w:r>
        <w:separator/>
      </w:r>
    </w:p>
  </w:endnote>
  <w:endnote w:type="continuationSeparator" w:id="0">
    <w:p w14:paraId="21B40644" w14:textId="77777777" w:rsidR="00293004" w:rsidRDefault="00293004" w:rsidP="0057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92D4" w14:textId="16D6EDED" w:rsidR="00573F54" w:rsidRDefault="00573F54">
    <w:pPr>
      <w:pStyle w:val="Footer"/>
    </w:pPr>
    <w:r>
      <w:rPr>
        <w:noProof/>
      </w:rPr>
      <w:t>STCFlorida.org</w:t>
    </w:r>
    <w:r>
      <w:ptab w:relativeTo="margin" w:alignment="center" w:leader="none"/>
    </w:r>
    <w:r>
      <w:fldChar w:fldCharType="begin"/>
    </w:r>
    <w:r>
      <w:instrText xml:space="preserve"> DATE \@ "MMMM d, yyyy" </w:instrText>
    </w:r>
    <w:r>
      <w:fldChar w:fldCharType="separate"/>
    </w:r>
    <w:r w:rsidR="00072376">
      <w:rPr>
        <w:noProof/>
      </w:rPr>
      <w:t>May 11, 2018</w:t>
    </w:r>
    <w:r>
      <w:fldChar w:fldCharType="end"/>
    </w:r>
    <w:r>
      <w:ptab w:relativeTo="margin" w:alignment="right" w:leader="none"/>
    </w:r>
    <w:r>
      <w:t xml:space="preserve">Page | </w:t>
    </w:r>
    <w:r>
      <w:fldChar w:fldCharType="begin"/>
    </w:r>
    <w:r>
      <w:instrText xml:space="preserve"> PAGE   \* MERGEFORMAT </w:instrText>
    </w:r>
    <w:r>
      <w:fldChar w:fldCharType="separate"/>
    </w:r>
    <w:r w:rsidR="00072376">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2C077" w14:textId="77777777" w:rsidR="00293004" w:rsidRDefault="00293004" w:rsidP="00573F54">
      <w:pPr>
        <w:spacing w:after="0" w:line="240" w:lineRule="auto"/>
      </w:pPr>
      <w:r>
        <w:separator/>
      </w:r>
    </w:p>
  </w:footnote>
  <w:footnote w:type="continuationSeparator" w:id="0">
    <w:p w14:paraId="755C72AE" w14:textId="77777777" w:rsidR="00293004" w:rsidRDefault="00293004" w:rsidP="0057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8364"/>
    </w:tblGrid>
    <w:tr w:rsidR="00573F54" w14:paraId="0EAA4A38" w14:textId="77777777" w:rsidTr="000B4445">
      <w:tc>
        <w:tcPr>
          <w:tcW w:w="1536" w:type="dxa"/>
        </w:tcPr>
        <w:p w14:paraId="449F1F06" w14:textId="77777777" w:rsidR="00573F54" w:rsidRDefault="00573F54">
          <w:pPr>
            <w:pStyle w:val="Header"/>
          </w:pPr>
          <w:r>
            <w:rPr>
              <w:noProof/>
            </w:rPr>
            <w:drawing>
              <wp:inline distT="0" distB="0" distL="0" distR="0" wp14:anchorId="0E616815" wp14:editId="49E29F75">
                <wp:extent cx="8286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8676" cy="828676"/>
                        </a:xfrm>
                        <a:prstGeom prst="rect">
                          <a:avLst/>
                        </a:prstGeom>
                      </pic:spPr>
                    </pic:pic>
                  </a:graphicData>
                </a:graphic>
              </wp:inline>
            </w:drawing>
          </w:r>
        </w:p>
      </w:tc>
      <w:tc>
        <w:tcPr>
          <w:tcW w:w="8364" w:type="dxa"/>
        </w:tcPr>
        <w:p w14:paraId="2775F875" w14:textId="77777777" w:rsidR="00573F54" w:rsidRDefault="00573F54" w:rsidP="00573F54"/>
        <w:p w14:paraId="73C95AB8" w14:textId="4458E4CA" w:rsidR="00573F54" w:rsidRDefault="000B4445" w:rsidP="00573F54">
          <w:pPr>
            <w:pStyle w:val="Title"/>
          </w:pPr>
          <w:r>
            <w:t xml:space="preserve">Chapter </w:t>
          </w:r>
          <w:r w:rsidR="00573F54" w:rsidRPr="00573F54">
            <w:t>Communication Strategy</w:t>
          </w:r>
        </w:p>
      </w:tc>
    </w:tr>
  </w:tbl>
  <w:p w14:paraId="35EE061C" w14:textId="77777777" w:rsidR="00573F54" w:rsidRDefault="00573F54" w:rsidP="0057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31E"/>
    <w:multiLevelType w:val="hybridMultilevel"/>
    <w:tmpl w:val="4B52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3462"/>
    <w:multiLevelType w:val="hybridMultilevel"/>
    <w:tmpl w:val="B276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2D0D"/>
    <w:multiLevelType w:val="hybridMultilevel"/>
    <w:tmpl w:val="2988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158F"/>
    <w:multiLevelType w:val="multilevel"/>
    <w:tmpl w:val="8C180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34236"/>
    <w:multiLevelType w:val="hybridMultilevel"/>
    <w:tmpl w:val="9444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E706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4C643F0"/>
    <w:multiLevelType w:val="hybridMultilevel"/>
    <w:tmpl w:val="351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51427"/>
    <w:multiLevelType w:val="hybridMultilevel"/>
    <w:tmpl w:val="ABE0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169A7"/>
    <w:multiLevelType w:val="hybridMultilevel"/>
    <w:tmpl w:val="E918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55498"/>
    <w:multiLevelType w:val="hybridMultilevel"/>
    <w:tmpl w:val="473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9A0"/>
    <w:multiLevelType w:val="hybridMultilevel"/>
    <w:tmpl w:val="46AEF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CA031C"/>
    <w:multiLevelType w:val="hybridMultilevel"/>
    <w:tmpl w:val="CA6C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06D82"/>
    <w:multiLevelType w:val="hybridMultilevel"/>
    <w:tmpl w:val="E5A0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E71B9"/>
    <w:multiLevelType w:val="hybridMultilevel"/>
    <w:tmpl w:val="39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037A4"/>
    <w:multiLevelType w:val="multilevel"/>
    <w:tmpl w:val="8D9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41672"/>
    <w:multiLevelType w:val="hybridMultilevel"/>
    <w:tmpl w:val="89DC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36964"/>
    <w:multiLevelType w:val="hybridMultilevel"/>
    <w:tmpl w:val="EF2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10"/>
  </w:num>
  <w:num w:numId="5">
    <w:abstractNumId w:val="16"/>
  </w:num>
  <w:num w:numId="6">
    <w:abstractNumId w:val="5"/>
  </w:num>
  <w:num w:numId="7">
    <w:abstractNumId w:val="13"/>
  </w:num>
  <w:num w:numId="8">
    <w:abstractNumId w:val="15"/>
  </w:num>
  <w:num w:numId="9">
    <w:abstractNumId w:val="2"/>
  </w:num>
  <w:num w:numId="10">
    <w:abstractNumId w:val="8"/>
  </w:num>
  <w:num w:numId="11">
    <w:abstractNumId w:val="11"/>
  </w:num>
  <w:num w:numId="12">
    <w:abstractNumId w:val="0"/>
  </w:num>
  <w:num w:numId="13">
    <w:abstractNumId w:val="14"/>
  </w:num>
  <w:num w:numId="14">
    <w:abstractNumId w:val="6"/>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73"/>
    <w:rsid w:val="000154BE"/>
    <w:rsid w:val="000335BE"/>
    <w:rsid w:val="0006594F"/>
    <w:rsid w:val="00066AED"/>
    <w:rsid w:val="00072376"/>
    <w:rsid w:val="00073C50"/>
    <w:rsid w:val="000B4445"/>
    <w:rsid w:val="000B689E"/>
    <w:rsid w:val="0010361C"/>
    <w:rsid w:val="00163C0F"/>
    <w:rsid w:val="00184EAE"/>
    <w:rsid w:val="00194FC5"/>
    <w:rsid w:val="001961A7"/>
    <w:rsid w:val="001B0875"/>
    <w:rsid w:val="001B2BC4"/>
    <w:rsid w:val="001B6C8D"/>
    <w:rsid w:val="001B7916"/>
    <w:rsid w:val="001E1473"/>
    <w:rsid w:val="001E2672"/>
    <w:rsid w:val="00261A80"/>
    <w:rsid w:val="0026648D"/>
    <w:rsid w:val="002863E2"/>
    <w:rsid w:val="002869EF"/>
    <w:rsid w:val="002922A4"/>
    <w:rsid w:val="00293004"/>
    <w:rsid w:val="002B6CBE"/>
    <w:rsid w:val="002F0879"/>
    <w:rsid w:val="002F0FEE"/>
    <w:rsid w:val="00347D76"/>
    <w:rsid w:val="00362B6F"/>
    <w:rsid w:val="00367D9E"/>
    <w:rsid w:val="003E5C6C"/>
    <w:rsid w:val="003F5F73"/>
    <w:rsid w:val="003F7032"/>
    <w:rsid w:val="004205A0"/>
    <w:rsid w:val="00422A1C"/>
    <w:rsid w:val="00437A2A"/>
    <w:rsid w:val="004511AD"/>
    <w:rsid w:val="00460067"/>
    <w:rsid w:val="00460482"/>
    <w:rsid w:val="004607AD"/>
    <w:rsid w:val="00464D4A"/>
    <w:rsid w:val="004746E1"/>
    <w:rsid w:val="00477798"/>
    <w:rsid w:val="00481438"/>
    <w:rsid w:val="00491433"/>
    <w:rsid w:val="00492BE7"/>
    <w:rsid w:val="00492E86"/>
    <w:rsid w:val="004B6B5A"/>
    <w:rsid w:val="004C0F5B"/>
    <w:rsid w:val="004C11A4"/>
    <w:rsid w:val="004D6E37"/>
    <w:rsid w:val="004E61CD"/>
    <w:rsid w:val="004F08E7"/>
    <w:rsid w:val="004F3897"/>
    <w:rsid w:val="00501068"/>
    <w:rsid w:val="0050674E"/>
    <w:rsid w:val="005264EB"/>
    <w:rsid w:val="00571FE2"/>
    <w:rsid w:val="00573F54"/>
    <w:rsid w:val="00594295"/>
    <w:rsid w:val="0059625B"/>
    <w:rsid w:val="005A479E"/>
    <w:rsid w:val="005B16CB"/>
    <w:rsid w:val="005D1BE6"/>
    <w:rsid w:val="006202CC"/>
    <w:rsid w:val="00622336"/>
    <w:rsid w:val="006423FD"/>
    <w:rsid w:val="006427A3"/>
    <w:rsid w:val="00655761"/>
    <w:rsid w:val="006825CE"/>
    <w:rsid w:val="00687106"/>
    <w:rsid w:val="006916AB"/>
    <w:rsid w:val="006C29EE"/>
    <w:rsid w:val="006D05A2"/>
    <w:rsid w:val="006E78FE"/>
    <w:rsid w:val="006F5E1C"/>
    <w:rsid w:val="006F5F7E"/>
    <w:rsid w:val="0070524A"/>
    <w:rsid w:val="00727E09"/>
    <w:rsid w:val="007570F7"/>
    <w:rsid w:val="00761B04"/>
    <w:rsid w:val="0076243C"/>
    <w:rsid w:val="00765138"/>
    <w:rsid w:val="00793432"/>
    <w:rsid w:val="008039EC"/>
    <w:rsid w:val="00803B20"/>
    <w:rsid w:val="00812EFE"/>
    <w:rsid w:val="00825A2A"/>
    <w:rsid w:val="00857270"/>
    <w:rsid w:val="00866673"/>
    <w:rsid w:val="008672FF"/>
    <w:rsid w:val="00880AAF"/>
    <w:rsid w:val="00893F88"/>
    <w:rsid w:val="008A35E3"/>
    <w:rsid w:val="008E00F1"/>
    <w:rsid w:val="008E7079"/>
    <w:rsid w:val="00906116"/>
    <w:rsid w:val="00942855"/>
    <w:rsid w:val="00960EE7"/>
    <w:rsid w:val="009B22B4"/>
    <w:rsid w:val="009B7878"/>
    <w:rsid w:val="009F76C4"/>
    <w:rsid w:val="00A20B69"/>
    <w:rsid w:val="00A60FEA"/>
    <w:rsid w:val="00A81ACB"/>
    <w:rsid w:val="00A8631C"/>
    <w:rsid w:val="00A92925"/>
    <w:rsid w:val="00AA4104"/>
    <w:rsid w:val="00AD32A1"/>
    <w:rsid w:val="00AF3723"/>
    <w:rsid w:val="00B62625"/>
    <w:rsid w:val="00B85928"/>
    <w:rsid w:val="00B9281A"/>
    <w:rsid w:val="00BD672E"/>
    <w:rsid w:val="00BF5FAE"/>
    <w:rsid w:val="00BF6D4C"/>
    <w:rsid w:val="00C06C79"/>
    <w:rsid w:val="00C20AEF"/>
    <w:rsid w:val="00C2112F"/>
    <w:rsid w:val="00C424EA"/>
    <w:rsid w:val="00C5130F"/>
    <w:rsid w:val="00C81A31"/>
    <w:rsid w:val="00CC1FD0"/>
    <w:rsid w:val="00CF5C6E"/>
    <w:rsid w:val="00CF6351"/>
    <w:rsid w:val="00D0552C"/>
    <w:rsid w:val="00D379D2"/>
    <w:rsid w:val="00D61BEE"/>
    <w:rsid w:val="00D61C48"/>
    <w:rsid w:val="00D76AA5"/>
    <w:rsid w:val="00D949D0"/>
    <w:rsid w:val="00DC476C"/>
    <w:rsid w:val="00DD4C7E"/>
    <w:rsid w:val="00DD4EEC"/>
    <w:rsid w:val="00DD56C6"/>
    <w:rsid w:val="00DF389A"/>
    <w:rsid w:val="00EA7279"/>
    <w:rsid w:val="00EB40D6"/>
    <w:rsid w:val="00F0230E"/>
    <w:rsid w:val="00F10B43"/>
    <w:rsid w:val="00F24827"/>
    <w:rsid w:val="00F66941"/>
    <w:rsid w:val="00F813CF"/>
    <w:rsid w:val="00F842E4"/>
    <w:rsid w:val="00F91CFA"/>
    <w:rsid w:val="00FA1CE5"/>
    <w:rsid w:val="00FB05C1"/>
    <w:rsid w:val="00FB6744"/>
    <w:rsid w:val="00FB7444"/>
    <w:rsid w:val="00FC5201"/>
    <w:rsid w:val="00FC7E37"/>
    <w:rsid w:val="00FD30A1"/>
    <w:rsid w:val="00FE3058"/>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5DD50"/>
  <w15:chartTrackingRefBased/>
  <w15:docId w15:val="{A73783D0-D02F-4095-B2ED-70325D04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2B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7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62B6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4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4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6C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67D9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2112F"/>
    <w:pPr>
      <w:ind w:left="720"/>
      <w:contextualSpacing/>
    </w:pPr>
  </w:style>
  <w:style w:type="character" w:styleId="Hyperlink">
    <w:name w:val="Hyperlink"/>
    <w:basedOn w:val="DefaultParagraphFont"/>
    <w:uiPriority w:val="99"/>
    <w:unhideWhenUsed/>
    <w:rsid w:val="003F5F73"/>
    <w:rPr>
      <w:color w:val="0563C1" w:themeColor="hyperlink"/>
      <w:u w:val="single"/>
    </w:rPr>
  </w:style>
  <w:style w:type="paragraph" w:styleId="Header">
    <w:name w:val="header"/>
    <w:basedOn w:val="Normal"/>
    <w:link w:val="HeaderChar"/>
    <w:uiPriority w:val="99"/>
    <w:unhideWhenUsed/>
    <w:rsid w:val="0057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F54"/>
  </w:style>
  <w:style w:type="paragraph" w:styleId="Footer">
    <w:name w:val="footer"/>
    <w:basedOn w:val="Normal"/>
    <w:link w:val="FooterChar"/>
    <w:uiPriority w:val="99"/>
    <w:unhideWhenUsed/>
    <w:rsid w:val="0057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F54"/>
  </w:style>
  <w:style w:type="table" w:styleId="TableGrid">
    <w:name w:val="Table Grid"/>
    <w:basedOn w:val="TableNormal"/>
    <w:uiPriority w:val="39"/>
    <w:rsid w:val="0057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94F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362B6F"/>
    <w:rPr>
      <w:sz w:val="16"/>
      <w:szCs w:val="16"/>
    </w:rPr>
  </w:style>
  <w:style w:type="paragraph" w:styleId="CommentText">
    <w:name w:val="annotation text"/>
    <w:basedOn w:val="Normal"/>
    <w:link w:val="CommentTextChar"/>
    <w:uiPriority w:val="99"/>
    <w:semiHidden/>
    <w:unhideWhenUsed/>
    <w:rsid w:val="00362B6F"/>
    <w:pPr>
      <w:spacing w:line="240" w:lineRule="auto"/>
    </w:pPr>
    <w:rPr>
      <w:sz w:val="20"/>
      <w:szCs w:val="20"/>
    </w:rPr>
  </w:style>
  <w:style w:type="character" w:customStyle="1" w:styleId="CommentTextChar">
    <w:name w:val="Comment Text Char"/>
    <w:basedOn w:val="DefaultParagraphFont"/>
    <w:link w:val="CommentText"/>
    <w:uiPriority w:val="99"/>
    <w:semiHidden/>
    <w:rsid w:val="00362B6F"/>
    <w:rPr>
      <w:sz w:val="20"/>
      <w:szCs w:val="20"/>
    </w:rPr>
  </w:style>
  <w:style w:type="paragraph" w:styleId="CommentSubject">
    <w:name w:val="annotation subject"/>
    <w:basedOn w:val="CommentText"/>
    <w:next w:val="CommentText"/>
    <w:link w:val="CommentSubjectChar"/>
    <w:uiPriority w:val="99"/>
    <w:semiHidden/>
    <w:unhideWhenUsed/>
    <w:rsid w:val="00362B6F"/>
    <w:rPr>
      <w:b/>
      <w:bCs/>
    </w:rPr>
  </w:style>
  <w:style w:type="character" w:customStyle="1" w:styleId="CommentSubjectChar">
    <w:name w:val="Comment Subject Char"/>
    <w:basedOn w:val="CommentTextChar"/>
    <w:link w:val="CommentSubject"/>
    <w:uiPriority w:val="99"/>
    <w:semiHidden/>
    <w:rsid w:val="00362B6F"/>
    <w:rPr>
      <w:b/>
      <w:bCs/>
      <w:sz w:val="20"/>
      <w:szCs w:val="20"/>
    </w:rPr>
  </w:style>
  <w:style w:type="paragraph" w:styleId="BalloonText">
    <w:name w:val="Balloon Text"/>
    <w:basedOn w:val="Normal"/>
    <w:link w:val="BalloonTextChar"/>
    <w:uiPriority w:val="99"/>
    <w:semiHidden/>
    <w:unhideWhenUsed/>
    <w:rsid w:val="0036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B6F"/>
    <w:rPr>
      <w:rFonts w:ascii="Segoe UI" w:hAnsi="Segoe UI" w:cs="Segoe UI"/>
      <w:sz w:val="18"/>
      <w:szCs w:val="18"/>
    </w:rPr>
  </w:style>
  <w:style w:type="character" w:customStyle="1" w:styleId="Heading5Char">
    <w:name w:val="Heading 5 Char"/>
    <w:basedOn w:val="DefaultParagraphFont"/>
    <w:link w:val="Heading5"/>
    <w:uiPriority w:val="9"/>
    <w:semiHidden/>
    <w:rsid w:val="00362B6F"/>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362B6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6202CC"/>
    <w:pPr>
      <w:spacing w:after="0" w:line="240" w:lineRule="auto"/>
    </w:pPr>
  </w:style>
  <w:style w:type="table" w:styleId="ListTable3-Accent1">
    <w:name w:val="List Table 3 Accent 1"/>
    <w:basedOn w:val="TableNormal"/>
    <w:uiPriority w:val="48"/>
    <w:rsid w:val="004C0F5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2233">
      <w:bodyDiv w:val="1"/>
      <w:marLeft w:val="0"/>
      <w:marRight w:val="0"/>
      <w:marTop w:val="0"/>
      <w:marBottom w:val="0"/>
      <w:divBdr>
        <w:top w:val="none" w:sz="0" w:space="0" w:color="auto"/>
        <w:left w:val="none" w:sz="0" w:space="0" w:color="auto"/>
        <w:bottom w:val="none" w:sz="0" w:space="0" w:color="auto"/>
        <w:right w:val="none" w:sz="0" w:space="0" w:color="auto"/>
      </w:divBdr>
    </w:div>
    <w:div w:id="427040013">
      <w:bodyDiv w:val="1"/>
      <w:marLeft w:val="0"/>
      <w:marRight w:val="0"/>
      <w:marTop w:val="0"/>
      <w:marBottom w:val="0"/>
      <w:divBdr>
        <w:top w:val="none" w:sz="0" w:space="0" w:color="auto"/>
        <w:left w:val="none" w:sz="0" w:space="0" w:color="auto"/>
        <w:bottom w:val="none" w:sz="0" w:space="0" w:color="auto"/>
        <w:right w:val="none" w:sz="0" w:space="0" w:color="auto"/>
      </w:divBdr>
    </w:div>
    <w:div w:id="521864444">
      <w:bodyDiv w:val="1"/>
      <w:marLeft w:val="0"/>
      <w:marRight w:val="0"/>
      <w:marTop w:val="0"/>
      <w:marBottom w:val="0"/>
      <w:divBdr>
        <w:top w:val="none" w:sz="0" w:space="0" w:color="auto"/>
        <w:left w:val="none" w:sz="0" w:space="0" w:color="auto"/>
        <w:bottom w:val="none" w:sz="0" w:space="0" w:color="auto"/>
        <w:right w:val="none" w:sz="0" w:space="0" w:color="auto"/>
      </w:divBdr>
    </w:div>
    <w:div w:id="527447736">
      <w:bodyDiv w:val="1"/>
      <w:marLeft w:val="0"/>
      <w:marRight w:val="0"/>
      <w:marTop w:val="0"/>
      <w:marBottom w:val="0"/>
      <w:divBdr>
        <w:top w:val="none" w:sz="0" w:space="0" w:color="auto"/>
        <w:left w:val="none" w:sz="0" w:space="0" w:color="auto"/>
        <w:bottom w:val="none" w:sz="0" w:space="0" w:color="auto"/>
        <w:right w:val="none" w:sz="0" w:space="0" w:color="auto"/>
      </w:divBdr>
    </w:div>
    <w:div w:id="606733983">
      <w:bodyDiv w:val="1"/>
      <w:marLeft w:val="0"/>
      <w:marRight w:val="0"/>
      <w:marTop w:val="0"/>
      <w:marBottom w:val="0"/>
      <w:divBdr>
        <w:top w:val="none" w:sz="0" w:space="0" w:color="auto"/>
        <w:left w:val="none" w:sz="0" w:space="0" w:color="auto"/>
        <w:bottom w:val="none" w:sz="0" w:space="0" w:color="auto"/>
        <w:right w:val="none" w:sz="0" w:space="0" w:color="auto"/>
      </w:divBdr>
    </w:div>
    <w:div w:id="695541100">
      <w:bodyDiv w:val="1"/>
      <w:marLeft w:val="0"/>
      <w:marRight w:val="0"/>
      <w:marTop w:val="0"/>
      <w:marBottom w:val="0"/>
      <w:divBdr>
        <w:top w:val="none" w:sz="0" w:space="0" w:color="auto"/>
        <w:left w:val="none" w:sz="0" w:space="0" w:color="auto"/>
        <w:bottom w:val="none" w:sz="0" w:space="0" w:color="auto"/>
        <w:right w:val="none" w:sz="0" w:space="0" w:color="auto"/>
      </w:divBdr>
    </w:div>
    <w:div w:id="832990846">
      <w:bodyDiv w:val="1"/>
      <w:marLeft w:val="0"/>
      <w:marRight w:val="0"/>
      <w:marTop w:val="0"/>
      <w:marBottom w:val="0"/>
      <w:divBdr>
        <w:top w:val="none" w:sz="0" w:space="0" w:color="auto"/>
        <w:left w:val="none" w:sz="0" w:space="0" w:color="auto"/>
        <w:bottom w:val="none" w:sz="0" w:space="0" w:color="auto"/>
        <w:right w:val="none" w:sz="0" w:space="0" w:color="auto"/>
      </w:divBdr>
    </w:div>
    <w:div w:id="839277648">
      <w:bodyDiv w:val="1"/>
      <w:marLeft w:val="0"/>
      <w:marRight w:val="0"/>
      <w:marTop w:val="0"/>
      <w:marBottom w:val="0"/>
      <w:divBdr>
        <w:top w:val="none" w:sz="0" w:space="0" w:color="auto"/>
        <w:left w:val="none" w:sz="0" w:space="0" w:color="auto"/>
        <w:bottom w:val="none" w:sz="0" w:space="0" w:color="auto"/>
        <w:right w:val="none" w:sz="0" w:space="0" w:color="auto"/>
      </w:divBdr>
    </w:div>
    <w:div w:id="878979391">
      <w:bodyDiv w:val="1"/>
      <w:marLeft w:val="0"/>
      <w:marRight w:val="0"/>
      <w:marTop w:val="0"/>
      <w:marBottom w:val="0"/>
      <w:divBdr>
        <w:top w:val="none" w:sz="0" w:space="0" w:color="auto"/>
        <w:left w:val="none" w:sz="0" w:space="0" w:color="auto"/>
        <w:bottom w:val="none" w:sz="0" w:space="0" w:color="auto"/>
        <w:right w:val="none" w:sz="0" w:space="0" w:color="auto"/>
      </w:divBdr>
    </w:div>
    <w:div w:id="963460492">
      <w:bodyDiv w:val="1"/>
      <w:marLeft w:val="0"/>
      <w:marRight w:val="0"/>
      <w:marTop w:val="0"/>
      <w:marBottom w:val="0"/>
      <w:divBdr>
        <w:top w:val="none" w:sz="0" w:space="0" w:color="auto"/>
        <w:left w:val="none" w:sz="0" w:space="0" w:color="auto"/>
        <w:bottom w:val="none" w:sz="0" w:space="0" w:color="auto"/>
        <w:right w:val="none" w:sz="0" w:space="0" w:color="auto"/>
      </w:divBdr>
      <w:divsChild>
        <w:div w:id="142430100">
          <w:marLeft w:val="547"/>
          <w:marRight w:val="0"/>
          <w:marTop w:val="0"/>
          <w:marBottom w:val="0"/>
          <w:divBdr>
            <w:top w:val="none" w:sz="0" w:space="0" w:color="auto"/>
            <w:left w:val="none" w:sz="0" w:space="0" w:color="auto"/>
            <w:bottom w:val="none" w:sz="0" w:space="0" w:color="auto"/>
            <w:right w:val="none" w:sz="0" w:space="0" w:color="auto"/>
          </w:divBdr>
        </w:div>
        <w:div w:id="1961842372">
          <w:marLeft w:val="547"/>
          <w:marRight w:val="0"/>
          <w:marTop w:val="0"/>
          <w:marBottom w:val="0"/>
          <w:divBdr>
            <w:top w:val="none" w:sz="0" w:space="0" w:color="auto"/>
            <w:left w:val="none" w:sz="0" w:space="0" w:color="auto"/>
            <w:bottom w:val="none" w:sz="0" w:space="0" w:color="auto"/>
            <w:right w:val="none" w:sz="0" w:space="0" w:color="auto"/>
          </w:divBdr>
        </w:div>
        <w:div w:id="2083866040">
          <w:marLeft w:val="547"/>
          <w:marRight w:val="0"/>
          <w:marTop w:val="0"/>
          <w:marBottom w:val="0"/>
          <w:divBdr>
            <w:top w:val="none" w:sz="0" w:space="0" w:color="auto"/>
            <w:left w:val="none" w:sz="0" w:space="0" w:color="auto"/>
            <w:bottom w:val="none" w:sz="0" w:space="0" w:color="auto"/>
            <w:right w:val="none" w:sz="0" w:space="0" w:color="auto"/>
          </w:divBdr>
        </w:div>
        <w:div w:id="426116204">
          <w:marLeft w:val="547"/>
          <w:marRight w:val="0"/>
          <w:marTop w:val="0"/>
          <w:marBottom w:val="0"/>
          <w:divBdr>
            <w:top w:val="none" w:sz="0" w:space="0" w:color="auto"/>
            <w:left w:val="none" w:sz="0" w:space="0" w:color="auto"/>
            <w:bottom w:val="none" w:sz="0" w:space="0" w:color="auto"/>
            <w:right w:val="none" w:sz="0" w:space="0" w:color="auto"/>
          </w:divBdr>
        </w:div>
      </w:divsChild>
    </w:div>
    <w:div w:id="992638724">
      <w:bodyDiv w:val="1"/>
      <w:marLeft w:val="0"/>
      <w:marRight w:val="0"/>
      <w:marTop w:val="0"/>
      <w:marBottom w:val="0"/>
      <w:divBdr>
        <w:top w:val="none" w:sz="0" w:space="0" w:color="auto"/>
        <w:left w:val="none" w:sz="0" w:space="0" w:color="auto"/>
        <w:bottom w:val="none" w:sz="0" w:space="0" w:color="auto"/>
        <w:right w:val="none" w:sz="0" w:space="0" w:color="auto"/>
      </w:divBdr>
    </w:div>
    <w:div w:id="1218473515">
      <w:bodyDiv w:val="1"/>
      <w:marLeft w:val="0"/>
      <w:marRight w:val="0"/>
      <w:marTop w:val="0"/>
      <w:marBottom w:val="0"/>
      <w:divBdr>
        <w:top w:val="none" w:sz="0" w:space="0" w:color="auto"/>
        <w:left w:val="none" w:sz="0" w:space="0" w:color="auto"/>
        <w:bottom w:val="none" w:sz="0" w:space="0" w:color="auto"/>
        <w:right w:val="none" w:sz="0" w:space="0" w:color="auto"/>
      </w:divBdr>
    </w:div>
    <w:div w:id="1221599857">
      <w:bodyDiv w:val="1"/>
      <w:marLeft w:val="0"/>
      <w:marRight w:val="0"/>
      <w:marTop w:val="0"/>
      <w:marBottom w:val="0"/>
      <w:divBdr>
        <w:top w:val="none" w:sz="0" w:space="0" w:color="auto"/>
        <w:left w:val="none" w:sz="0" w:space="0" w:color="auto"/>
        <w:bottom w:val="none" w:sz="0" w:space="0" w:color="auto"/>
        <w:right w:val="none" w:sz="0" w:space="0" w:color="auto"/>
      </w:divBdr>
    </w:div>
    <w:div w:id="1689217544">
      <w:bodyDiv w:val="1"/>
      <w:marLeft w:val="0"/>
      <w:marRight w:val="0"/>
      <w:marTop w:val="0"/>
      <w:marBottom w:val="0"/>
      <w:divBdr>
        <w:top w:val="none" w:sz="0" w:space="0" w:color="auto"/>
        <w:left w:val="none" w:sz="0" w:space="0" w:color="auto"/>
        <w:bottom w:val="none" w:sz="0" w:space="0" w:color="auto"/>
        <w:right w:val="none" w:sz="0" w:space="0" w:color="auto"/>
      </w:divBdr>
    </w:div>
    <w:div w:id="1792363971">
      <w:bodyDiv w:val="1"/>
      <w:marLeft w:val="0"/>
      <w:marRight w:val="0"/>
      <w:marTop w:val="0"/>
      <w:marBottom w:val="0"/>
      <w:divBdr>
        <w:top w:val="none" w:sz="0" w:space="0" w:color="auto"/>
        <w:left w:val="none" w:sz="0" w:space="0" w:color="auto"/>
        <w:bottom w:val="none" w:sz="0" w:space="0" w:color="auto"/>
        <w:right w:val="none" w:sz="0" w:space="0" w:color="auto"/>
      </w:divBdr>
    </w:div>
    <w:div w:id="1795514269">
      <w:bodyDiv w:val="1"/>
      <w:marLeft w:val="0"/>
      <w:marRight w:val="0"/>
      <w:marTop w:val="0"/>
      <w:marBottom w:val="0"/>
      <w:divBdr>
        <w:top w:val="none" w:sz="0" w:space="0" w:color="auto"/>
        <w:left w:val="none" w:sz="0" w:space="0" w:color="auto"/>
        <w:bottom w:val="none" w:sz="0" w:space="0" w:color="auto"/>
        <w:right w:val="none" w:sz="0" w:space="0" w:color="auto"/>
      </w:divBdr>
    </w:div>
    <w:div w:id="1845045598">
      <w:bodyDiv w:val="1"/>
      <w:marLeft w:val="0"/>
      <w:marRight w:val="0"/>
      <w:marTop w:val="0"/>
      <w:marBottom w:val="0"/>
      <w:divBdr>
        <w:top w:val="none" w:sz="0" w:space="0" w:color="auto"/>
        <w:left w:val="none" w:sz="0" w:space="0" w:color="auto"/>
        <w:bottom w:val="none" w:sz="0" w:space="0" w:color="auto"/>
        <w:right w:val="none" w:sz="0" w:space="0" w:color="auto"/>
      </w:divBdr>
    </w:div>
    <w:div w:id="2139445765">
      <w:bodyDiv w:val="1"/>
      <w:marLeft w:val="0"/>
      <w:marRight w:val="0"/>
      <w:marTop w:val="0"/>
      <w:marBottom w:val="0"/>
      <w:divBdr>
        <w:top w:val="none" w:sz="0" w:space="0" w:color="auto"/>
        <w:left w:val="none" w:sz="0" w:space="0" w:color="auto"/>
        <w:bottom w:val="none" w:sz="0" w:space="0" w:color="auto"/>
        <w:right w:val="none" w:sz="0" w:space="0" w:color="auto"/>
      </w:divBdr>
      <w:divsChild>
        <w:div w:id="1956058759">
          <w:marLeft w:val="547"/>
          <w:marRight w:val="0"/>
          <w:marTop w:val="0"/>
          <w:marBottom w:val="0"/>
          <w:divBdr>
            <w:top w:val="none" w:sz="0" w:space="0" w:color="auto"/>
            <w:left w:val="none" w:sz="0" w:space="0" w:color="auto"/>
            <w:bottom w:val="none" w:sz="0" w:space="0" w:color="auto"/>
            <w:right w:val="none" w:sz="0" w:space="0" w:color="auto"/>
          </w:divBdr>
        </w:div>
        <w:div w:id="7801054">
          <w:marLeft w:val="547"/>
          <w:marRight w:val="0"/>
          <w:marTop w:val="0"/>
          <w:marBottom w:val="0"/>
          <w:divBdr>
            <w:top w:val="none" w:sz="0" w:space="0" w:color="auto"/>
            <w:left w:val="none" w:sz="0" w:space="0" w:color="auto"/>
            <w:bottom w:val="none" w:sz="0" w:space="0" w:color="auto"/>
            <w:right w:val="none" w:sz="0" w:space="0" w:color="auto"/>
          </w:divBdr>
        </w:div>
        <w:div w:id="1218273431">
          <w:marLeft w:val="547"/>
          <w:marRight w:val="0"/>
          <w:marTop w:val="0"/>
          <w:marBottom w:val="0"/>
          <w:divBdr>
            <w:top w:val="none" w:sz="0" w:space="0" w:color="auto"/>
            <w:left w:val="none" w:sz="0" w:space="0" w:color="auto"/>
            <w:bottom w:val="none" w:sz="0" w:space="0" w:color="auto"/>
            <w:right w:val="none" w:sz="0" w:space="0" w:color="auto"/>
          </w:divBdr>
        </w:div>
        <w:div w:id="9232197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com/" TargetMode="External"/><Relationship Id="rId13" Type="http://schemas.openxmlformats.org/officeDocument/2006/relationships/hyperlink" Target="https://hangouts.googl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org/" TargetMode="External"/><Relationship Id="rId12" Type="http://schemas.openxmlformats.org/officeDocument/2006/relationships/hyperlink" Target="https://www.meetup.com/STC-Orlando-Central-Florida-Chap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groups/8620620/" TargetMode="External"/><Relationship Id="rId5" Type="http://schemas.openxmlformats.org/officeDocument/2006/relationships/footnotes" Target="footnotes.xml"/><Relationship Id="rId15" Type="http://schemas.openxmlformats.org/officeDocument/2006/relationships/hyperlink" Target="STCFlorida.org" TargetMode="External"/><Relationship Id="rId10" Type="http://schemas.openxmlformats.org/officeDocument/2006/relationships/hyperlink" Target="https://www.facebook.com/stcorland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STC_Florida" TargetMode="External"/><Relationship Id="rId14" Type="http://schemas.openxmlformats.org/officeDocument/2006/relationships/hyperlink" Target="https://www.freeconferencec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Aguad</dc:creator>
  <cp:keywords/>
  <dc:description/>
  <cp:lastModifiedBy>Bethany Aguad</cp:lastModifiedBy>
  <cp:revision>119</cp:revision>
  <dcterms:created xsi:type="dcterms:W3CDTF">2018-05-01T14:25:00Z</dcterms:created>
  <dcterms:modified xsi:type="dcterms:W3CDTF">2018-05-12T01:20:00Z</dcterms:modified>
</cp:coreProperties>
</file>